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D48E5" w14:textId="54E026AA" w:rsidR="00430DFE" w:rsidRDefault="000C7231">
      <w:r>
        <w:rPr>
          <w:noProof/>
        </w:rPr>
        <mc:AlternateContent>
          <mc:Choice Requires="wps">
            <w:drawing>
              <wp:anchor distT="0" distB="0" distL="114300" distR="114300" simplePos="0" relativeHeight="251676672" behindDoc="0" locked="0" layoutInCell="1" allowOverlap="1" wp14:anchorId="560A7C58" wp14:editId="738F87BD">
                <wp:simplePos x="0" y="0"/>
                <wp:positionH relativeFrom="column">
                  <wp:posOffset>5468482</wp:posOffset>
                </wp:positionH>
                <wp:positionV relativeFrom="paragraph">
                  <wp:posOffset>-247070</wp:posOffset>
                </wp:positionV>
                <wp:extent cx="723568" cy="369332"/>
                <wp:effectExtent l="0" t="0" r="19685" b="22860"/>
                <wp:wrapNone/>
                <wp:docPr id="12" name="テキスト ボックス 3"/>
                <wp:cNvGraphicFramePr/>
                <a:graphic xmlns:a="http://schemas.openxmlformats.org/drawingml/2006/main">
                  <a:graphicData uri="http://schemas.microsoft.com/office/word/2010/wordprocessingShape">
                    <wps:wsp>
                      <wps:cNvSpPr txBox="1"/>
                      <wps:spPr>
                        <a:xfrm>
                          <a:off x="0" y="0"/>
                          <a:ext cx="723568" cy="369332"/>
                        </a:xfrm>
                        <a:prstGeom prst="rect">
                          <a:avLst/>
                        </a:prstGeom>
                        <a:noFill/>
                        <a:ln>
                          <a:solidFill>
                            <a:schemeClr val="tx1">
                              <a:lumMod val="50000"/>
                              <a:lumOff val="50000"/>
                            </a:schemeClr>
                          </a:solidFill>
                        </a:ln>
                      </wps:spPr>
                      <wps:txbx>
                        <w:txbxContent>
                          <w:p w14:paraId="6CC10ECA" w14:textId="75285AAD" w:rsidR="000C7231" w:rsidRPr="000C7231" w:rsidRDefault="000C7231" w:rsidP="000C7231">
                            <w:pPr>
                              <w:kinsoku w:val="0"/>
                              <w:overflowPunct w:val="0"/>
                              <w:textAlignment w:val="baseline"/>
                              <w:rPr>
                                <w:rFonts w:ascii="BIZ UDPゴシック" w:eastAsia="BIZ UDPゴシック" w:hAnsi="BIZ UDPゴシック"/>
                                <w:color w:val="E7E6E6" w:themeColor="background2"/>
                                <w:kern w:val="24"/>
                                <w:sz w:val="24"/>
                                <w:szCs w:val="24"/>
                              </w:rPr>
                            </w:pPr>
                            <w:r w:rsidRPr="000C7231">
                              <w:rPr>
                                <w:rFonts w:ascii="BIZ UDPゴシック" w:eastAsia="BIZ UDPゴシック" w:hAnsi="BIZ UDPゴシック" w:hint="eastAsia"/>
                                <w:color w:val="7F7F7F" w:themeColor="text1" w:themeTint="80"/>
                                <w:kern w:val="24"/>
                              </w:rPr>
                              <w:t xml:space="preserve">　資料２</w:t>
                            </w:r>
                            <w:r>
                              <w:rPr>
                                <w:rFonts w:ascii="BIZ UDPゴシック" w:eastAsia="BIZ UDPゴシック" w:hAnsi="BIZ UDPゴシック" w:hint="eastAsia"/>
                                <w:color w:val="404040" w:themeColor="text1" w:themeTint="BF"/>
                                <w:kern w:val="24"/>
                              </w:rPr>
                              <w:t xml:space="preserve">　</w:t>
                            </w:r>
                            <w:r w:rsidRPr="000C7231">
                              <w:rPr>
                                <w:rFonts w:ascii="BIZ UDPゴシック" w:eastAsia="BIZ UDPゴシック" w:hAnsi="BIZ UDPゴシック" w:hint="eastAsia"/>
                                <w:color w:val="E7E6E6" w:themeColor="background2"/>
                                <w:kern w:val="24"/>
                              </w:rPr>
                              <w:t xml:space="preserve">　</w:t>
                            </w:r>
                          </w:p>
                        </w:txbxContent>
                      </wps:txbx>
                      <wps:bodyPr wrap="square" rtlCol="0">
                        <a:spAutoFit/>
                      </wps:bodyPr>
                    </wps:wsp>
                  </a:graphicData>
                </a:graphic>
                <wp14:sizeRelH relativeFrom="margin">
                  <wp14:pctWidth>0</wp14:pctWidth>
                </wp14:sizeRelH>
              </wp:anchor>
            </w:drawing>
          </mc:Choice>
          <mc:Fallback>
            <w:pict>
              <v:shapetype w14:anchorId="560A7C58" id="_x0000_t202" coordsize="21600,21600" o:spt="202" path="m,l,21600r21600,l21600,xe">
                <v:stroke joinstyle="miter"/>
                <v:path gradientshapeok="t" o:connecttype="rect"/>
              </v:shapetype>
              <v:shape id="テキスト ボックス 3" o:spid="_x0000_s1026" type="#_x0000_t202" style="position:absolute;left:0;text-align:left;margin-left:430.6pt;margin-top:-19.45pt;width:56.95pt;height:29.1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" filled="f" strokecolor="gray [1629]">
                <v:textbox style="mso-fit-shape-to-text:t">
                  <w:txbxContent>
                    <w:p w14:paraId="6CC10ECA" w14:textId="75285AAD" w:rsidR="000C7231" w:rsidRPr="000C7231" w:rsidRDefault="000C7231" w:rsidP="000C7231">
                      <w:pPr>
                        <w:kinsoku w:val="0"/>
                        <w:overflowPunct w:val="0"/>
                        <w:textAlignment w:val="baseline"/>
                        <w:rPr>
                          <w:rFonts w:ascii="BIZ UDPゴシック" w:eastAsia="BIZ UDPゴシック" w:hAnsi="BIZ UDPゴシック"/>
                          <w:color w:val="E7E6E6" w:themeColor="background2"/>
                          <w:kern w:val="24"/>
                          <w:sz w:val="24"/>
                          <w:szCs w:val="24"/>
                          <w:eastAsianLayout w:id="-1420628224"/>
                        </w:rPr>
                      </w:pPr>
                      <w:r w:rsidRPr="000C7231">
                        <w:rPr>
                          <w:rFonts w:ascii="BIZ UDPゴシック" w:eastAsia="BIZ UDPゴシック" w:hAnsi="BIZ UDPゴシック" w:hint="eastAsia"/>
                          <w:color w:val="7F7F7F" w:themeColor="text1" w:themeTint="80"/>
                          <w:kern w:val="24"/>
                          <w:eastAsianLayout w:id="-1420628223"/>
                        </w:rPr>
                        <w:t xml:space="preserve">　資料</w:t>
                      </w:r>
                      <w:r w:rsidRPr="000C7231">
                        <w:rPr>
                          <w:rFonts w:ascii="BIZ UDPゴシック" w:eastAsia="BIZ UDPゴシック" w:hAnsi="BIZ UDPゴシック" w:hint="eastAsia"/>
                          <w:color w:val="7F7F7F" w:themeColor="text1" w:themeTint="80"/>
                          <w:kern w:val="24"/>
                          <w:eastAsianLayout w:id="-1420628223"/>
                        </w:rPr>
                        <w:t>２</w:t>
                      </w:r>
                      <w:r>
                        <w:rPr>
                          <w:rFonts w:ascii="BIZ UDPゴシック" w:eastAsia="BIZ UDPゴシック" w:hAnsi="BIZ UDPゴシック" w:hint="eastAsia"/>
                          <w:color w:val="404040" w:themeColor="text1" w:themeTint="BF"/>
                          <w:kern w:val="24"/>
                          <w:eastAsianLayout w:id="-1420628223"/>
                        </w:rPr>
                        <w:t xml:space="preserve">　</w:t>
                      </w:r>
                      <w:r w:rsidRPr="000C7231">
                        <w:rPr>
                          <w:rFonts w:ascii="BIZ UDPゴシック" w:eastAsia="BIZ UDPゴシック" w:hAnsi="BIZ UDPゴシック" w:hint="eastAsia"/>
                          <w:color w:val="E7E6E6" w:themeColor="background2"/>
                          <w:kern w:val="24"/>
                          <w:eastAsianLayout w:id="-1420628223"/>
                        </w:rPr>
                        <w:t xml:space="preserve">　</w:t>
                      </w:r>
                    </w:p>
                  </w:txbxContent>
                </v:textbox>
              </v:shape>
            </w:pict>
          </mc:Fallback>
        </mc:AlternateContent>
      </w:r>
    </w:p>
    <w:p w14:paraId="450264A3" w14:textId="2BC23BFB" w:rsidR="00742BF5" w:rsidRDefault="00742BF5"/>
    <w:p w14:paraId="07DBAD57" w14:textId="6B19B921" w:rsidR="00742BF5" w:rsidRDefault="00742BF5"/>
    <w:p w14:paraId="11959A35" w14:textId="77777777" w:rsidR="00742BF5" w:rsidRDefault="00742BF5"/>
    <w:p w14:paraId="33498E30" w14:textId="77777777" w:rsidR="00742BF5" w:rsidRDefault="00742BF5"/>
    <w:p w14:paraId="27E0A45A" w14:textId="77777777" w:rsidR="00742BF5" w:rsidRDefault="00742BF5"/>
    <w:p w14:paraId="700DCD29" w14:textId="77777777" w:rsidR="00742BF5" w:rsidRDefault="00742BF5"/>
    <w:p w14:paraId="5C848E23" w14:textId="77777777" w:rsidR="00742BF5" w:rsidRDefault="00742BF5"/>
    <w:p w14:paraId="644DB273" w14:textId="77777777" w:rsidR="00742BF5" w:rsidRDefault="00742BF5"/>
    <w:p w14:paraId="13C3C889" w14:textId="77777777" w:rsidR="00742BF5" w:rsidRDefault="00742BF5"/>
    <w:p w14:paraId="58F0F2AE" w14:textId="77777777" w:rsidR="00742BF5" w:rsidRPr="00D004BC" w:rsidRDefault="00742BF5" w:rsidP="00742BF5">
      <w:pPr>
        <w:jc w:val="center"/>
        <w:rPr>
          <w:rFonts w:ascii="UD デジタル 教科書体 NP-R" w:eastAsia="UD デジタル 教科書体 NP-R"/>
          <w:b/>
          <w:bCs/>
          <w:sz w:val="52"/>
          <w:szCs w:val="56"/>
        </w:rPr>
      </w:pPr>
      <w:r w:rsidRPr="00D004BC">
        <w:rPr>
          <w:rFonts w:ascii="UD デジタル 教科書体 NP-R" w:eastAsia="UD デジタル 教科書体 NP-R" w:hint="eastAsia"/>
          <w:b/>
          <w:bCs/>
          <w:sz w:val="52"/>
          <w:szCs w:val="56"/>
        </w:rPr>
        <w:t>新・草の根事業補助金について</w:t>
      </w:r>
    </w:p>
    <w:p w14:paraId="2E9ADEEB" w14:textId="77777777" w:rsidR="00742BF5" w:rsidRPr="00742BF5" w:rsidRDefault="00742BF5" w:rsidP="00742BF5">
      <w:pPr>
        <w:jc w:val="left"/>
        <w:rPr>
          <w:rFonts w:ascii="UD デジタル 教科書体 NP-R" w:eastAsia="UD デジタル 教科書体 NP-R"/>
          <w:szCs w:val="21"/>
        </w:rPr>
      </w:pPr>
    </w:p>
    <w:p w14:paraId="0666B1D2" w14:textId="77777777" w:rsidR="00742BF5" w:rsidRDefault="00742BF5" w:rsidP="00742BF5">
      <w:pPr>
        <w:jc w:val="left"/>
        <w:rPr>
          <w:rFonts w:ascii="UD デジタル 教科書体 NP-R" w:eastAsia="UD デジタル 教科書体 NP-R"/>
          <w:szCs w:val="21"/>
        </w:rPr>
      </w:pPr>
    </w:p>
    <w:p w14:paraId="2CC06D9A" w14:textId="77777777" w:rsidR="00742BF5" w:rsidRDefault="00742BF5" w:rsidP="00742BF5">
      <w:pPr>
        <w:jc w:val="left"/>
        <w:rPr>
          <w:rFonts w:ascii="UD デジタル 教科書体 NP-R" w:eastAsia="UD デジタル 教科書体 NP-R"/>
          <w:szCs w:val="21"/>
        </w:rPr>
      </w:pPr>
    </w:p>
    <w:p w14:paraId="6D397C24" w14:textId="77777777" w:rsidR="00742BF5" w:rsidRDefault="00742BF5" w:rsidP="00742BF5">
      <w:pPr>
        <w:jc w:val="left"/>
        <w:rPr>
          <w:rFonts w:ascii="UD デジタル 教科書体 NP-R" w:eastAsia="UD デジタル 教科書体 NP-R"/>
          <w:szCs w:val="21"/>
        </w:rPr>
      </w:pPr>
    </w:p>
    <w:p w14:paraId="515C710E" w14:textId="77777777" w:rsidR="00742BF5" w:rsidRDefault="00742BF5" w:rsidP="00742BF5">
      <w:pPr>
        <w:jc w:val="left"/>
        <w:rPr>
          <w:rFonts w:ascii="UD デジタル 教科書体 NP-R" w:eastAsia="UD デジタル 教科書体 NP-R"/>
          <w:szCs w:val="21"/>
        </w:rPr>
      </w:pPr>
    </w:p>
    <w:p w14:paraId="626A0937" w14:textId="77777777" w:rsidR="00742BF5" w:rsidRDefault="00742BF5" w:rsidP="00742BF5">
      <w:pPr>
        <w:jc w:val="left"/>
        <w:rPr>
          <w:rFonts w:ascii="UD デジタル 教科書体 NP-R" w:eastAsia="UD デジタル 教科書体 NP-R"/>
          <w:szCs w:val="21"/>
        </w:rPr>
      </w:pPr>
    </w:p>
    <w:p w14:paraId="18F068BC" w14:textId="77777777" w:rsidR="00742BF5" w:rsidRDefault="00742BF5" w:rsidP="00742BF5">
      <w:pPr>
        <w:jc w:val="left"/>
        <w:rPr>
          <w:rFonts w:ascii="UD デジタル 教科書体 NP-R" w:eastAsia="UD デジタル 教科書体 NP-R"/>
          <w:szCs w:val="21"/>
        </w:rPr>
      </w:pPr>
    </w:p>
    <w:p w14:paraId="59EEC166" w14:textId="77777777" w:rsidR="00742BF5" w:rsidRDefault="00742BF5" w:rsidP="00742BF5">
      <w:pPr>
        <w:jc w:val="left"/>
        <w:rPr>
          <w:rFonts w:ascii="UD デジタル 教科書体 NP-R" w:eastAsia="UD デジタル 教科書体 NP-R"/>
          <w:szCs w:val="21"/>
        </w:rPr>
      </w:pPr>
    </w:p>
    <w:p w14:paraId="377E3C5F" w14:textId="77777777" w:rsidR="00742BF5" w:rsidRDefault="00742BF5" w:rsidP="00742BF5">
      <w:pPr>
        <w:jc w:val="left"/>
        <w:rPr>
          <w:rFonts w:ascii="UD デジタル 教科書体 NP-R" w:eastAsia="UD デジタル 教科書体 NP-R"/>
          <w:szCs w:val="21"/>
        </w:rPr>
      </w:pPr>
    </w:p>
    <w:p w14:paraId="00DEEBF2" w14:textId="77777777" w:rsidR="00742BF5" w:rsidRDefault="00742BF5" w:rsidP="00742BF5">
      <w:pPr>
        <w:jc w:val="left"/>
        <w:rPr>
          <w:rFonts w:ascii="UD デジタル 教科書体 NP-R" w:eastAsia="UD デジタル 教科書体 NP-R"/>
          <w:szCs w:val="21"/>
        </w:rPr>
      </w:pPr>
    </w:p>
    <w:p w14:paraId="030E57D1" w14:textId="77777777" w:rsidR="00742BF5" w:rsidRDefault="00742BF5" w:rsidP="00742BF5">
      <w:pPr>
        <w:jc w:val="left"/>
        <w:rPr>
          <w:rFonts w:ascii="UD デジタル 教科書体 NP-R" w:eastAsia="UD デジタル 教科書体 NP-R"/>
          <w:szCs w:val="21"/>
        </w:rPr>
      </w:pPr>
    </w:p>
    <w:p w14:paraId="584BA98B" w14:textId="77777777" w:rsidR="00742BF5" w:rsidRDefault="00742BF5" w:rsidP="00742BF5">
      <w:pPr>
        <w:jc w:val="left"/>
        <w:rPr>
          <w:rFonts w:ascii="UD デジタル 教科書体 NP-R" w:eastAsia="UD デジタル 教科書体 NP-R"/>
          <w:szCs w:val="21"/>
        </w:rPr>
      </w:pPr>
    </w:p>
    <w:p w14:paraId="69B41CCF" w14:textId="77777777" w:rsidR="00742BF5" w:rsidRDefault="00742BF5" w:rsidP="00742BF5">
      <w:pPr>
        <w:jc w:val="left"/>
        <w:rPr>
          <w:rFonts w:ascii="UD デジタル 教科書体 NP-R" w:eastAsia="UD デジタル 教科書体 NP-R"/>
          <w:szCs w:val="21"/>
        </w:rPr>
      </w:pPr>
    </w:p>
    <w:p w14:paraId="3DC22497" w14:textId="77777777" w:rsidR="00742BF5" w:rsidRDefault="00742BF5" w:rsidP="00742BF5">
      <w:pPr>
        <w:jc w:val="left"/>
        <w:rPr>
          <w:rFonts w:ascii="UD デジタル 教科書体 NP-R" w:eastAsia="UD デジタル 教科書体 NP-R"/>
          <w:szCs w:val="21"/>
        </w:rPr>
      </w:pPr>
    </w:p>
    <w:p w14:paraId="5C028434" w14:textId="77777777" w:rsidR="00742BF5" w:rsidRPr="00742BF5" w:rsidRDefault="00742BF5" w:rsidP="00742BF5">
      <w:pPr>
        <w:jc w:val="center"/>
        <w:rPr>
          <w:rFonts w:ascii="UD デジタル 教科書体 NP-R" w:eastAsia="UD デジタル 教科書体 NP-R"/>
          <w:sz w:val="44"/>
          <w:szCs w:val="44"/>
        </w:rPr>
      </w:pPr>
      <w:r w:rsidRPr="00742BF5">
        <w:rPr>
          <w:rFonts w:ascii="UD デジタル 教科書体 NP-R" w:eastAsia="UD デジタル 教科書体 NP-R" w:hint="eastAsia"/>
          <w:sz w:val="44"/>
          <w:szCs w:val="44"/>
        </w:rPr>
        <w:t>令和４年１１月</w:t>
      </w:r>
    </w:p>
    <w:p w14:paraId="6796A670" w14:textId="77777777" w:rsidR="00742BF5" w:rsidRDefault="00742BF5" w:rsidP="00742BF5">
      <w:pPr>
        <w:jc w:val="center"/>
        <w:rPr>
          <w:rFonts w:ascii="UD デジタル 教科書体 NP-R" w:eastAsia="UD デジタル 教科書体 NP-R"/>
          <w:szCs w:val="21"/>
        </w:rPr>
      </w:pPr>
      <w:r>
        <w:rPr>
          <w:noProof/>
        </w:rPr>
        <w:drawing>
          <wp:inline distT="0" distB="0" distL="0" distR="0" wp14:anchorId="40909D71" wp14:editId="06F4C5D5">
            <wp:extent cx="3714750" cy="571500"/>
            <wp:effectExtent l="0" t="0" r="0" b="0"/>
            <wp:docPr id="1" name="図 1" descr="社会福祉法人 酒田市社会福祉協議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社会福祉法人 酒田市社会福祉協議会"/>
                    <pic:cNvPicPr>
                      <a:picLocks noChangeAspect="1" noChangeArrowheads="1"/>
                    </pic:cNvPicPr>
                  </pic:nvPicPr>
                  <pic:blipFill>
                    <a:blip r:embed="rId6">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714750" cy="571500"/>
                    </a:xfrm>
                    <a:prstGeom prst="rect">
                      <a:avLst/>
                    </a:prstGeom>
                    <a:noFill/>
                    <a:ln>
                      <a:noFill/>
                    </a:ln>
                  </pic:spPr>
                </pic:pic>
              </a:graphicData>
            </a:graphic>
          </wp:inline>
        </w:drawing>
      </w:r>
    </w:p>
    <w:p w14:paraId="197C17F1" w14:textId="77777777" w:rsidR="00742BF5" w:rsidRDefault="00742BF5" w:rsidP="00742BF5">
      <w:pPr>
        <w:jc w:val="left"/>
        <w:rPr>
          <w:rFonts w:ascii="UD デジタル 教科書体 NP-R" w:eastAsia="UD デジタル 教科書体 NP-R"/>
          <w:szCs w:val="21"/>
        </w:rPr>
      </w:pPr>
    </w:p>
    <w:tbl>
      <w:tblPr>
        <w:tblStyle w:val="a5"/>
        <w:tblW w:w="0" w:type="auto"/>
        <w:tblLook w:val="04A0" w:firstRow="1" w:lastRow="0" w:firstColumn="1" w:lastColumn="0" w:noHBand="0" w:noVBand="1"/>
      </w:tblPr>
      <w:tblGrid>
        <w:gridCol w:w="9736"/>
      </w:tblGrid>
      <w:tr w:rsidR="00742BF5" w14:paraId="67248201" w14:textId="77777777" w:rsidTr="00742BF5">
        <w:tc>
          <w:tcPr>
            <w:tcW w:w="9736" w:type="dxa"/>
          </w:tcPr>
          <w:p w14:paraId="48AF38B0" w14:textId="77777777" w:rsidR="00742BF5" w:rsidRDefault="00742BF5" w:rsidP="00742BF5">
            <w:pPr>
              <w:rPr>
                <w:rFonts w:ascii="UD デジタル 教科書体 NP-R" w:eastAsia="UD デジタル 教科書体 NP-R"/>
                <w:szCs w:val="21"/>
              </w:rPr>
            </w:pPr>
          </w:p>
          <w:p w14:paraId="051EA45D" w14:textId="77777777" w:rsidR="00D004BC" w:rsidRPr="00D004BC" w:rsidRDefault="00742BF5" w:rsidP="00742BF5">
            <w:pPr>
              <w:rPr>
                <w:rFonts w:ascii="UD デジタル 教科書体 NP-R" w:eastAsia="UD デジタル 教科書体 NP-R"/>
                <w:sz w:val="22"/>
              </w:rPr>
            </w:pPr>
            <w:r w:rsidRPr="00D004BC">
              <w:rPr>
                <w:rFonts w:ascii="UD デジタル 教科書体 NP-R" w:eastAsia="UD デジタル 教科書体 NP-R" w:hint="eastAsia"/>
                <w:sz w:val="22"/>
              </w:rPr>
              <w:t>本資料は、令和４年</w:t>
            </w:r>
            <w:r w:rsidR="00D004BC" w:rsidRPr="00D004BC">
              <w:rPr>
                <w:rFonts w:ascii="UD デジタル 教科書体 NP-R" w:eastAsia="UD デジタル 教科書体 NP-R" w:hint="eastAsia"/>
                <w:sz w:val="22"/>
              </w:rPr>
              <w:t>度</w:t>
            </w:r>
            <w:r w:rsidRPr="00D004BC">
              <w:rPr>
                <w:rFonts w:ascii="UD デジタル 教科書体 NP-R" w:eastAsia="UD デジタル 教科書体 NP-R" w:hint="eastAsia"/>
                <w:sz w:val="22"/>
              </w:rPr>
              <w:t>現在の新・草の根事業補助金の計算の考え方</w:t>
            </w:r>
            <w:r w:rsidR="00561188">
              <w:rPr>
                <w:rFonts w:ascii="UD デジタル 教科書体 NP-R" w:eastAsia="UD デジタル 教科書体 NP-R" w:hint="eastAsia"/>
                <w:sz w:val="22"/>
              </w:rPr>
              <w:t>など</w:t>
            </w:r>
            <w:r w:rsidRPr="00D004BC">
              <w:rPr>
                <w:rFonts w:ascii="UD デジタル 教科書体 NP-R" w:eastAsia="UD デジタル 教科書体 NP-R" w:hint="eastAsia"/>
                <w:sz w:val="22"/>
              </w:rPr>
              <w:t>についてまとめたものです。市の補助金</w:t>
            </w:r>
            <w:r w:rsidR="00D004BC" w:rsidRPr="00D004BC">
              <w:rPr>
                <w:rFonts w:ascii="UD デジタル 教科書体 NP-R" w:eastAsia="UD デジタル 教科書体 NP-R" w:hint="eastAsia"/>
                <w:sz w:val="22"/>
              </w:rPr>
              <w:t>交付要綱などの改正により変更となる場合があります。ご不明の点があれば、酒田市社会福祉協議会地域福祉課地区担当・支部（代表２６－５７６５）までご連絡ください。</w:t>
            </w:r>
          </w:p>
          <w:p w14:paraId="039430E5" w14:textId="77777777" w:rsidR="00742BF5" w:rsidRDefault="00742BF5" w:rsidP="00742BF5">
            <w:pPr>
              <w:rPr>
                <w:rFonts w:ascii="UD デジタル 教科書体 NP-R" w:eastAsia="UD デジタル 教科書体 NP-R"/>
                <w:szCs w:val="21"/>
              </w:rPr>
            </w:pPr>
          </w:p>
        </w:tc>
      </w:tr>
    </w:tbl>
    <w:p w14:paraId="7E9C3EC5" w14:textId="77777777" w:rsidR="00D004BC" w:rsidRPr="000F431F" w:rsidRDefault="00D004BC" w:rsidP="00561188">
      <w:pPr>
        <w:pBdr>
          <w:bottom w:val="single" w:sz="4" w:space="1" w:color="auto"/>
        </w:pBdr>
        <w:rPr>
          <w:rFonts w:ascii="UD デジタル 教科書体 NP-R" w:eastAsia="UD デジタル 教科書体 NP-R"/>
          <w:b/>
          <w:bCs/>
          <w:sz w:val="22"/>
          <w:shd w:val="pct15" w:color="auto" w:fill="FFFFFF"/>
        </w:rPr>
      </w:pPr>
      <w:r w:rsidRPr="000F431F">
        <w:rPr>
          <w:rFonts w:ascii="UD デジタル 教科書体 NP-R" w:eastAsia="UD デジタル 教科書体 NP-R" w:hint="eastAsia"/>
          <w:b/>
          <w:bCs/>
          <w:sz w:val="22"/>
          <w:shd w:val="pct15" w:color="auto" w:fill="FFFFFF"/>
        </w:rPr>
        <w:lastRenderedPageBreak/>
        <w:t>１　補助金の目的</w:t>
      </w:r>
      <w:r w:rsidR="003D6436" w:rsidRPr="000F431F">
        <w:rPr>
          <w:rFonts w:ascii="UD デジタル 教科書体 NP-R" w:eastAsia="UD デジタル 教科書体 NP-R" w:hint="eastAsia"/>
          <w:b/>
          <w:bCs/>
          <w:sz w:val="22"/>
          <w:shd w:val="pct15" w:color="auto" w:fill="FFFFFF"/>
        </w:rPr>
        <w:t>など</w:t>
      </w:r>
      <w:r w:rsidR="00FB6854" w:rsidRPr="000F431F">
        <w:rPr>
          <w:rFonts w:ascii="UD デジタル 教科書体 NP-R" w:eastAsia="UD デジタル 教科書体 NP-R" w:hint="eastAsia"/>
          <w:b/>
          <w:bCs/>
          <w:sz w:val="22"/>
          <w:shd w:val="pct15" w:color="auto" w:fill="FFFFFF"/>
        </w:rPr>
        <w:t>について</w:t>
      </w:r>
    </w:p>
    <w:p w14:paraId="4B2106AC" w14:textId="5B5B345D" w:rsidR="00D004BC" w:rsidRDefault="00D004BC" w:rsidP="003620C2">
      <w:pPr>
        <w:ind w:leftChars="100" w:left="210" w:firstLineChars="100" w:firstLine="220"/>
        <w:rPr>
          <w:rFonts w:ascii="UD デジタル 教科書体 NP-R" w:eastAsia="UD デジタル 教科書体 NP-R"/>
          <w:sz w:val="22"/>
        </w:rPr>
      </w:pPr>
      <w:r w:rsidRPr="00D004BC">
        <w:rPr>
          <w:rFonts w:ascii="UD デジタル 教科書体 NP-R" w:eastAsia="UD デジタル 教科書体 NP-R" w:hint="eastAsia"/>
          <w:sz w:val="22"/>
        </w:rPr>
        <w:t>住民同士の支え合いを基本に、誰もが住み慣れた地域で安心して生活することができる｢福祉のまちづくり｣の実現を目指して、学区・地区社会福祉協議会</w:t>
      </w:r>
      <w:r w:rsidRPr="00D004BC">
        <w:rPr>
          <w:rFonts w:ascii="UD デジタル 教科書体 NP-R" w:eastAsia="UD デジタル 教科書体 NP-R"/>
          <w:sz w:val="22"/>
        </w:rPr>
        <w:t>(以下｢学区・地区社協｣)が実施する新・草の根事業に必要な経費</w:t>
      </w:r>
      <w:r w:rsidRPr="00D004BC">
        <w:rPr>
          <w:rFonts w:ascii="UD デジタル 教科書体 NP-R" w:eastAsia="UD デジタル 教科書体 NP-R" w:hint="eastAsia"/>
          <w:sz w:val="22"/>
        </w:rPr>
        <w:t>を交付するものです。</w:t>
      </w:r>
      <w:r w:rsidR="003D6436" w:rsidRPr="003D6436">
        <w:rPr>
          <w:rFonts w:ascii="UD デジタル 教科書体 NP-R" w:eastAsia="UD デジタル 教科書体 NP-R" w:hint="eastAsia"/>
          <w:sz w:val="22"/>
        </w:rPr>
        <w:t>予算の範囲内において</w:t>
      </w:r>
      <w:r w:rsidR="003D6436">
        <w:rPr>
          <w:rFonts w:ascii="UD デジタル 教科書体 NP-R" w:eastAsia="UD デジタル 教科書体 NP-R" w:hint="eastAsia"/>
          <w:sz w:val="22"/>
        </w:rPr>
        <w:t>、</w:t>
      </w:r>
      <w:r w:rsidR="003D6436" w:rsidRPr="003D6436">
        <w:rPr>
          <w:rFonts w:ascii="UD デジタル 教科書体 NP-R" w:eastAsia="UD デジタル 教科書体 NP-R" w:hint="eastAsia"/>
          <w:sz w:val="22"/>
        </w:rPr>
        <w:t>前期（５月）と後期（１１月）に分けて交付</w:t>
      </w:r>
      <w:r w:rsidR="001618FA">
        <w:rPr>
          <w:rFonts w:ascii="UD デジタル 教科書体 NP-R" w:eastAsia="UD デジタル 教科書体 NP-R" w:hint="eastAsia"/>
          <w:sz w:val="22"/>
        </w:rPr>
        <w:t>します</w:t>
      </w:r>
      <w:r w:rsidR="003D6436">
        <w:rPr>
          <w:rFonts w:ascii="UD デジタル 教科書体 NP-R" w:eastAsia="UD デジタル 教科書体 NP-R" w:hint="eastAsia"/>
          <w:sz w:val="22"/>
        </w:rPr>
        <w:t>。</w:t>
      </w:r>
    </w:p>
    <w:p w14:paraId="4D09DF1B" w14:textId="77777777" w:rsidR="00D004BC" w:rsidRDefault="00D004BC" w:rsidP="00742BF5">
      <w:pPr>
        <w:rPr>
          <w:rFonts w:ascii="UD デジタル 教科書体 NP-R" w:eastAsia="UD デジタル 教科書体 NP-R"/>
          <w:sz w:val="22"/>
        </w:rPr>
      </w:pPr>
    </w:p>
    <w:p w14:paraId="0EC0FADC" w14:textId="77777777" w:rsidR="00C3419C" w:rsidRDefault="00C3419C" w:rsidP="00742BF5">
      <w:pPr>
        <w:rPr>
          <w:rFonts w:ascii="UD デジタル 教科書体 NP-R" w:eastAsia="UD デジタル 教科書体 NP-R"/>
          <w:sz w:val="22"/>
        </w:rPr>
      </w:pPr>
    </w:p>
    <w:p w14:paraId="1C647A8E" w14:textId="77777777" w:rsidR="00D004BC" w:rsidRPr="000F431F" w:rsidRDefault="00D004BC" w:rsidP="00561188">
      <w:pPr>
        <w:pBdr>
          <w:bottom w:val="single" w:sz="4" w:space="1" w:color="auto"/>
        </w:pBdr>
        <w:rPr>
          <w:rFonts w:ascii="UD デジタル 教科書体 NP-R" w:eastAsia="UD デジタル 教科書体 NP-R"/>
          <w:b/>
          <w:bCs/>
          <w:sz w:val="22"/>
          <w:shd w:val="pct15" w:color="auto" w:fill="FFFFFF"/>
        </w:rPr>
      </w:pPr>
      <w:bookmarkStart w:id="0" w:name="_Hlk118901104"/>
      <w:r w:rsidRPr="000F431F">
        <w:rPr>
          <w:rFonts w:ascii="UD デジタル 教科書体 NP-R" w:eastAsia="UD デジタル 教科書体 NP-R" w:hint="eastAsia"/>
          <w:b/>
          <w:bCs/>
          <w:sz w:val="22"/>
          <w:shd w:val="pct15" w:color="auto" w:fill="FFFFFF"/>
        </w:rPr>
        <w:t>２</w:t>
      </w:r>
      <w:r w:rsidR="003D6436" w:rsidRPr="000F431F">
        <w:rPr>
          <w:rFonts w:ascii="UD デジタル 教科書体 NP-R" w:eastAsia="UD デジタル 教科書体 NP-R" w:hint="eastAsia"/>
          <w:b/>
          <w:bCs/>
          <w:sz w:val="22"/>
          <w:shd w:val="pct15" w:color="auto" w:fill="FFFFFF"/>
        </w:rPr>
        <w:t xml:space="preserve">　補助金の原資</w:t>
      </w:r>
      <w:r w:rsidR="00FB6854" w:rsidRPr="000F431F">
        <w:rPr>
          <w:rFonts w:ascii="UD デジタル 教科書体 NP-R" w:eastAsia="UD デジタル 教科書体 NP-R" w:hint="eastAsia"/>
          <w:b/>
          <w:bCs/>
          <w:sz w:val="22"/>
          <w:shd w:val="pct15" w:color="auto" w:fill="FFFFFF"/>
        </w:rPr>
        <w:t>について</w:t>
      </w:r>
      <w:bookmarkEnd w:id="0"/>
    </w:p>
    <w:p w14:paraId="55BE48A4" w14:textId="77777777" w:rsidR="003D6436" w:rsidRDefault="003D6436" w:rsidP="003620C2">
      <w:pPr>
        <w:ind w:leftChars="100" w:left="210" w:firstLineChars="100" w:firstLine="220"/>
        <w:jc w:val="left"/>
        <w:rPr>
          <w:rFonts w:ascii="UD デジタル 教科書体 NP-R" w:eastAsia="UD デジタル 教科書体 NP-R"/>
          <w:sz w:val="22"/>
        </w:rPr>
      </w:pPr>
      <w:r>
        <w:rPr>
          <w:rFonts w:ascii="UD デジタル 教科書体 NP-R" w:eastAsia="UD デジタル 教科書体 NP-R" w:hint="eastAsia"/>
          <w:sz w:val="22"/>
        </w:rPr>
        <w:t>補助金は、毎年、市民の皆さまから</w:t>
      </w:r>
      <w:r w:rsidR="001618FA">
        <w:rPr>
          <w:rFonts w:ascii="UD デジタル 教科書体 NP-R" w:eastAsia="UD デジタル 教科書体 NP-R" w:hint="eastAsia"/>
          <w:sz w:val="22"/>
        </w:rPr>
        <w:t>ご</w:t>
      </w:r>
      <w:r>
        <w:rPr>
          <w:rFonts w:ascii="UD デジタル 教科書体 NP-R" w:eastAsia="UD デジタル 教科書体 NP-R" w:hint="eastAsia"/>
          <w:sz w:val="22"/>
        </w:rPr>
        <w:t>協力いただいている「</w:t>
      </w:r>
      <w:r w:rsidRPr="003D6436">
        <w:rPr>
          <w:rFonts w:ascii="UD デジタル 教科書体 NP-R" w:eastAsia="UD デジタル 教科書体 NP-R" w:hint="eastAsia"/>
          <w:sz w:val="22"/>
        </w:rPr>
        <w:t>社協会費</w:t>
      </w:r>
      <w:r>
        <w:rPr>
          <w:rFonts w:ascii="UD デジタル 教科書体 NP-R" w:eastAsia="UD デジタル 教科書体 NP-R" w:hint="eastAsia"/>
          <w:sz w:val="22"/>
        </w:rPr>
        <w:t>（１世帯５００円）」と酒田市からの「補助金」（酒田市社会福祉協議会補助金）によって賄われています。市の補助要綱により、それぞれ1/2ずつの負担としています。</w:t>
      </w:r>
    </w:p>
    <w:p w14:paraId="7FF5981C" w14:textId="77777777" w:rsidR="001618FA" w:rsidRDefault="00AA2ACF" w:rsidP="003D6436">
      <w:pPr>
        <w:jc w:val="left"/>
        <w:rPr>
          <w:rFonts w:ascii="UD デジタル 教科書体 NP-R" w:eastAsia="UD デジタル 教科書体 NP-R"/>
          <w:sz w:val="22"/>
        </w:rPr>
      </w:pPr>
      <w:r>
        <w:rPr>
          <w:rFonts w:ascii="UD デジタル 教科書体 NP-R" w:eastAsia="UD デジタル 教科書体 NP-R"/>
          <w:noProof/>
          <w:sz w:val="22"/>
        </w:rPr>
        <mc:AlternateContent>
          <mc:Choice Requires="wps">
            <w:drawing>
              <wp:anchor distT="0" distB="0" distL="114300" distR="114300" simplePos="0" relativeHeight="251658239" behindDoc="1" locked="0" layoutInCell="1" allowOverlap="1" wp14:anchorId="32890BD2" wp14:editId="4E973913">
                <wp:simplePos x="0" y="0"/>
                <wp:positionH relativeFrom="column">
                  <wp:posOffset>37713</wp:posOffset>
                </wp:positionH>
                <wp:positionV relativeFrom="paragraph">
                  <wp:posOffset>95471</wp:posOffset>
                </wp:positionV>
                <wp:extent cx="6035040" cy="1637665"/>
                <wp:effectExtent l="0" t="0" r="3810" b="635"/>
                <wp:wrapNone/>
                <wp:docPr id="3" name="四角形: 角を丸くする 3"/>
                <wp:cNvGraphicFramePr/>
                <a:graphic xmlns:a="http://schemas.openxmlformats.org/drawingml/2006/main">
                  <a:graphicData uri="http://schemas.microsoft.com/office/word/2010/wordprocessingShape">
                    <wps:wsp>
                      <wps:cNvSpPr/>
                      <wps:spPr>
                        <a:xfrm>
                          <a:off x="0" y="0"/>
                          <a:ext cx="6035040" cy="1637665"/>
                        </a:xfrm>
                        <a:prstGeom prst="roundRect">
                          <a:avLst>
                            <a:gd name="adj" fmla="val 4529"/>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00A5BA" id="四角形: 角を丸くする 3" o:spid="_x0000_s1026" style="position:absolute;left:0;text-align:left;margin-left:2.95pt;margin-top:7.5pt;width:475.2pt;height:128.95pt;z-index:-251658241;visibility:visible;mso-wrap-style:square;mso-wrap-distance-left:9pt;mso-wrap-distance-top:0;mso-wrap-distance-right:9pt;mso-wrap-distance-bottom:0;mso-position-horizontal:absolute;mso-position-horizontal-relative:text;mso-position-vertical:absolute;mso-position-vertical-relative:text;v-text-anchor:middle" arcsize="29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" fillcolor="#e7e6e6 [3214]" stroked="f" strokeweight="1pt">
                <v:stroke joinstyle="miter"/>
              </v:roundrect>
            </w:pict>
          </mc:Fallback>
        </mc:AlternateContent>
      </w:r>
    </w:p>
    <w:tbl>
      <w:tblPr>
        <w:tblStyle w:val="a5"/>
        <w:tblW w:w="0" w:type="auto"/>
        <w:tblInd w:w="704" w:type="dxa"/>
        <w:tblLook w:val="04A0" w:firstRow="1" w:lastRow="0" w:firstColumn="1" w:lastColumn="0" w:noHBand="0" w:noVBand="1"/>
      </w:tblPr>
      <w:tblGrid>
        <w:gridCol w:w="8080"/>
      </w:tblGrid>
      <w:tr w:rsidR="001618FA" w14:paraId="30B2C11A" w14:textId="77777777" w:rsidTr="00AA2ACF">
        <w:tc>
          <w:tcPr>
            <w:tcW w:w="8080" w:type="dxa"/>
            <w:shd w:val="clear" w:color="auto" w:fill="FFFFFF" w:themeFill="background1"/>
          </w:tcPr>
          <w:p w14:paraId="0BD976E4" w14:textId="77777777" w:rsidR="001618FA" w:rsidRDefault="001618FA" w:rsidP="001618FA">
            <w:pPr>
              <w:jc w:val="center"/>
              <w:rPr>
                <w:rFonts w:ascii="UD デジタル 教科書体 NP-R" w:eastAsia="UD デジタル 教科書体 NP-R"/>
                <w:sz w:val="22"/>
              </w:rPr>
            </w:pPr>
            <w:r>
              <w:rPr>
                <w:rFonts w:ascii="UD デジタル 教科書体 NP-R" w:eastAsia="UD デジタル 教科書体 NP-R" w:hint="eastAsia"/>
                <w:sz w:val="22"/>
              </w:rPr>
              <w:t>３６学区・地区社協</w:t>
            </w:r>
          </w:p>
        </w:tc>
      </w:tr>
    </w:tbl>
    <w:p w14:paraId="54A6C5BB" w14:textId="77777777" w:rsidR="001618FA" w:rsidRDefault="001618FA" w:rsidP="003D6436">
      <w:pPr>
        <w:jc w:val="left"/>
        <w:rPr>
          <w:rFonts w:ascii="UD デジタル 教科書体 NP-R" w:eastAsia="UD デジタル 教科書体 NP-R"/>
          <w:sz w:val="22"/>
        </w:rPr>
      </w:pPr>
      <w:r>
        <w:rPr>
          <w:rFonts w:ascii="UD デジタル 教科書体 NP-R" w:eastAsia="UD デジタル 教科書体 NP-R" w:hint="eastAsia"/>
          <w:noProof/>
          <w:sz w:val="22"/>
        </w:rPr>
        <mc:AlternateContent>
          <mc:Choice Requires="wps">
            <w:drawing>
              <wp:anchor distT="0" distB="0" distL="114300" distR="114300" simplePos="0" relativeHeight="251659264" behindDoc="0" locked="0" layoutInCell="1" allowOverlap="1" wp14:anchorId="685D5DB6" wp14:editId="60E0FE4F">
                <wp:simplePos x="0" y="0"/>
                <wp:positionH relativeFrom="column">
                  <wp:posOffset>2736408</wp:posOffset>
                </wp:positionH>
                <wp:positionV relativeFrom="paragraph">
                  <wp:posOffset>5963</wp:posOffset>
                </wp:positionV>
                <wp:extent cx="484632" cy="326004"/>
                <wp:effectExtent l="38100" t="19050" r="10795" b="17145"/>
                <wp:wrapNone/>
                <wp:docPr id="2" name="矢印: 下 2"/>
                <wp:cNvGraphicFramePr/>
                <a:graphic xmlns:a="http://schemas.openxmlformats.org/drawingml/2006/main">
                  <a:graphicData uri="http://schemas.microsoft.com/office/word/2010/wordprocessingShape">
                    <wps:wsp>
                      <wps:cNvSpPr/>
                      <wps:spPr>
                        <a:xfrm flipV="1">
                          <a:off x="0" y="0"/>
                          <a:ext cx="484632" cy="326004"/>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666EA3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215.45pt;margin-top:.45pt;width:38.15pt;height:25.65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" adj="10800" fillcolor="white [3201]" strokecolor="black [3200]" strokeweight="1pt"/>
            </w:pict>
          </mc:Fallback>
        </mc:AlternateContent>
      </w:r>
      <w:r>
        <w:rPr>
          <w:rFonts w:ascii="UD デジタル 教科書体 NP-R" w:eastAsia="UD デジタル 教科書体 NP-R" w:hint="eastAsia"/>
          <w:sz w:val="22"/>
        </w:rPr>
        <w:t xml:space="preserve">　　　　　　　　　　　　　　　　　　　　　</w:t>
      </w:r>
    </w:p>
    <w:tbl>
      <w:tblPr>
        <w:tblStyle w:val="a5"/>
        <w:tblW w:w="0" w:type="auto"/>
        <w:tblInd w:w="1838" w:type="dxa"/>
        <w:tblLook w:val="04A0" w:firstRow="1" w:lastRow="0" w:firstColumn="1" w:lastColumn="0" w:noHBand="0" w:noVBand="1"/>
      </w:tblPr>
      <w:tblGrid>
        <w:gridCol w:w="2906"/>
        <w:gridCol w:w="2906"/>
      </w:tblGrid>
      <w:tr w:rsidR="001618FA" w14:paraId="42985598" w14:textId="77777777" w:rsidTr="00AA2ACF">
        <w:tc>
          <w:tcPr>
            <w:tcW w:w="2906" w:type="dxa"/>
            <w:shd w:val="clear" w:color="auto" w:fill="FFFFFF" w:themeFill="background1"/>
          </w:tcPr>
          <w:p w14:paraId="1CFC751F" w14:textId="77777777" w:rsidR="001618FA" w:rsidRDefault="001618FA" w:rsidP="001618FA">
            <w:pPr>
              <w:jc w:val="center"/>
              <w:rPr>
                <w:rFonts w:ascii="UD デジタル 教科書体 NP-R" w:eastAsia="UD デジタル 教科書体 NP-R"/>
                <w:sz w:val="22"/>
              </w:rPr>
            </w:pPr>
          </w:p>
          <w:p w14:paraId="1C25E61A" w14:textId="77777777" w:rsidR="001618FA" w:rsidRDefault="001618FA" w:rsidP="001618FA">
            <w:pPr>
              <w:jc w:val="center"/>
              <w:rPr>
                <w:rFonts w:ascii="UD デジタル 教科書体 NP-R" w:eastAsia="UD デジタル 教科書体 NP-R"/>
                <w:sz w:val="22"/>
              </w:rPr>
            </w:pPr>
            <w:r>
              <w:rPr>
                <w:rFonts w:ascii="UD デジタル 教科書体 NP-R" w:eastAsia="UD デジタル 教科書体 NP-R" w:hint="eastAsia"/>
                <w:sz w:val="22"/>
              </w:rPr>
              <w:t>社協会費</w:t>
            </w:r>
          </w:p>
          <w:p w14:paraId="74F943FE" w14:textId="77777777" w:rsidR="001618FA" w:rsidRDefault="001618FA" w:rsidP="001618FA">
            <w:pPr>
              <w:jc w:val="center"/>
              <w:rPr>
                <w:rFonts w:ascii="UD デジタル 教科書体 NP-R" w:eastAsia="UD デジタル 教科書体 NP-R"/>
                <w:sz w:val="22"/>
              </w:rPr>
            </w:pPr>
            <w:r>
              <w:rPr>
                <w:rFonts w:ascii="UD デジタル 教科書体 NP-R" w:eastAsia="UD デジタル 教科書体 NP-R" w:hint="eastAsia"/>
                <w:sz w:val="22"/>
              </w:rPr>
              <w:t>1/2</w:t>
            </w:r>
          </w:p>
          <w:p w14:paraId="19B24B3B" w14:textId="77777777" w:rsidR="001618FA" w:rsidRDefault="001618FA" w:rsidP="001618FA">
            <w:pPr>
              <w:jc w:val="center"/>
              <w:rPr>
                <w:rFonts w:ascii="UD デジタル 教科書体 NP-R" w:eastAsia="UD デジタル 教科書体 NP-R"/>
                <w:sz w:val="22"/>
              </w:rPr>
            </w:pPr>
          </w:p>
        </w:tc>
        <w:tc>
          <w:tcPr>
            <w:tcW w:w="2906" w:type="dxa"/>
            <w:shd w:val="clear" w:color="auto" w:fill="FFFFFF" w:themeFill="background1"/>
          </w:tcPr>
          <w:p w14:paraId="67FCD5E5" w14:textId="77777777" w:rsidR="001618FA" w:rsidRDefault="001618FA" w:rsidP="001618FA">
            <w:pPr>
              <w:jc w:val="center"/>
              <w:rPr>
                <w:rFonts w:ascii="UD デジタル 教科書体 NP-R" w:eastAsia="UD デジタル 教科書体 NP-R"/>
                <w:sz w:val="22"/>
              </w:rPr>
            </w:pPr>
          </w:p>
          <w:p w14:paraId="69A6AC9F" w14:textId="77777777" w:rsidR="001618FA" w:rsidRDefault="001618FA" w:rsidP="001618FA">
            <w:pPr>
              <w:jc w:val="center"/>
              <w:rPr>
                <w:rFonts w:ascii="UD デジタル 教科書体 NP-R" w:eastAsia="UD デジタル 教科書体 NP-R"/>
                <w:sz w:val="22"/>
              </w:rPr>
            </w:pPr>
            <w:r>
              <w:rPr>
                <w:rFonts w:ascii="UD デジタル 教科書体 NP-R" w:eastAsia="UD デジタル 教科書体 NP-R" w:hint="eastAsia"/>
                <w:sz w:val="22"/>
              </w:rPr>
              <w:t>酒田市補助金</w:t>
            </w:r>
          </w:p>
          <w:p w14:paraId="3A394852" w14:textId="77777777" w:rsidR="001618FA" w:rsidRDefault="001618FA" w:rsidP="001618FA">
            <w:pPr>
              <w:jc w:val="center"/>
              <w:rPr>
                <w:rFonts w:ascii="UD デジタル 教科書体 NP-R" w:eastAsia="UD デジタル 教科書体 NP-R"/>
                <w:sz w:val="22"/>
              </w:rPr>
            </w:pPr>
            <w:r>
              <w:rPr>
                <w:rFonts w:ascii="UD デジタル 教科書体 NP-R" w:eastAsia="UD デジタル 教科書体 NP-R" w:hint="eastAsia"/>
                <w:sz w:val="22"/>
              </w:rPr>
              <w:t>1/2</w:t>
            </w:r>
          </w:p>
        </w:tc>
      </w:tr>
    </w:tbl>
    <w:p w14:paraId="69187FF5" w14:textId="77777777" w:rsidR="001618FA" w:rsidRDefault="001618FA" w:rsidP="003D6436">
      <w:pPr>
        <w:jc w:val="left"/>
        <w:rPr>
          <w:rFonts w:ascii="UD デジタル 教科書体 NP-R" w:eastAsia="UD デジタル 教科書体 NP-R"/>
          <w:sz w:val="22"/>
        </w:rPr>
      </w:pPr>
    </w:p>
    <w:p w14:paraId="6BF1CEBD" w14:textId="77777777" w:rsidR="00C3419C" w:rsidRDefault="00C3419C" w:rsidP="003D6436">
      <w:pPr>
        <w:jc w:val="left"/>
        <w:rPr>
          <w:rFonts w:ascii="UD デジタル 教科書体 NP-R" w:eastAsia="UD デジタル 教科書体 NP-R"/>
          <w:sz w:val="22"/>
        </w:rPr>
      </w:pPr>
    </w:p>
    <w:p w14:paraId="369528B7" w14:textId="77777777" w:rsidR="008F23BC" w:rsidRDefault="008F23BC" w:rsidP="003D6436">
      <w:pPr>
        <w:jc w:val="left"/>
        <w:rPr>
          <w:rFonts w:ascii="UD デジタル 教科書体 NP-R" w:eastAsia="UD デジタル 教科書体 NP-R"/>
          <w:sz w:val="22"/>
        </w:rPr>
      </w:pPr>
    </w:p>
    <w:p w14:paraId="1347B84B" w14:textId="77777777" w:rsidR="001618FA" w:rsidRPr="000F431F" w:rsidRDefault="001618FA" w:rsidP="00561188">
      <w:pPr>
        <w:pBdr>
          <w:bottom w:val="single" w:sz="4" w:space="1" w:color="auto"/>
        </w:pBdr>
        <w:jc w:val="left"/>
        <w:rPr>
          <w:rFonts w:ascii="UD デジタル 教科書体 NP-R" w:eastAsia="UD デジタル 教科書体 NP-R"/>
          <w:b/>
          <w:bCs/>
          <w:sz w:val="22"/>
          <w:shd w:val="pct15" w:color="auto" w:fill="FFFFFF"/>
        </w:rPr>
      </w:pPr>
      <w:r w:rsidRPr="000F431F">
        <w:rPr>
          <w:rFonts w:ascii="UD デジタル 教科書体 NP-R" w:eastAsia="UD デジタル 教科書体 NP-R" w:hint="eastAsia"/>
          <w:b/>
          <w:bCs/>
          <w:sz w:val="22"/>
          <w:shd w:val="pct15" w:color="auto" w:fill="FFFFFF"/>
        </w:rPr>
        <w:t>３　補助金の計算</w:t>
      </w:r>
      <w:r w:rsidR="00FB6854" w:rsidRPr="000F431F">
        <w:rPr>
          <w:rFonts w:ascii="UD デジタル 教科書体 NP-R" w:eastAsia="UD デジタル 教科書体 NP-R" w:hint="eastAsia"/>
          <w:b/>
          <w:bCs/>
          <w:sz w:val="22"/>
          <w:shd w:val="pct15" w:color="auto" w:fill="FFFFFF"/>
        </w:rPr>
        <w:t>の考え方について</w:t>
      </w:r>
    </w:p>
    <w:p w14:paraId="4175D77C" w14:textId="77777777" w:rsidR="001618FA" w:rsidRDefault="001618FA" w:rsidP="003620C2">
      <w:pPr>
        <w:ind w:leftChars="100" w:left="210" w:firstLineChars="100" w:firstLine="220"/>
        <w:jc w:val="left"/>
        <w:rPr>
          <w:rFonts w:ascii="UD デジタル 教科書体 NP-R" w:eastAsia="UD デジタル 教科書体 NP-R"/>
          <w:sz w:val="22"/>
        </w:rPr>
      </w:pPr>
      <w:r>
        <w:rPr>
          <w:rFonts w:ascii="UD デジタル 教科書体 NP-R" w:eastAsia="UD デジタル 教科書体 NP-R" w:hint="eastAsia"/>
          <w:sz w:val="22"/>
        </w:rPr>
        <w:t>各学区・地区社協への補助金額は、市と市社協の予算決定の仕組みから、前年度までに決定します。そのため、実際には、補助を交付する前々年度の各学区・地区社協の事業実績</w:t>
      </w:r>
      <w:r w:rsidR="00CE0149">
        <w:rPr>
          <w:rFonts w:ascii="UD デジタル 教科書体 NP-R" w:eastAsia="UD デジタル 教科書体 NP-R" w:hint="eastAsia"/>
          <w:sz w:val="22"/>
        </w:rPr>
        <w:t>など</w:t>
      </w:r>
      <w:r>
        <w:rPr>
          <w:rFonts w:ascii="UD デジタル 教科書体 NP-R" w:eastAsia="UD デジタル 教科書体 NP-R" w:hint="eastAsia"/>
          <w:sz w:val="22"/>
        </w:rPr>
        <w:t>に応じて、計算され、決定されます。この「</w:t>
      </w:r>
      <w:r w:rsidRPr="001618FA">
        <w:rPr>
          <w:rFonts w:ascii="UD デジタル 教科書体 NP-R" w:eastAsia="UD デジタル 教科書体 NP-R" w:hint="eastAsia"/>
          <w:sz w:val="22"/>
        </w:rPr>
        <w:t>前々年度の各学区・地区社協の事業実績</w:t>
      </w:r>
      <w:r>
        <w:rPr>
          <w:rFonts w:ascii="UD デジタル 教科書体 NP-R" w:eastAsia="UD デジタル 教科書体 NP-R" w:hint="eastAsia"/>
          <w:sz w:val="22"/>
        </w:rPr>
        <w:t>」は、例年４月末日まで</w:t>
      </w:r>
      <w:r w:rsidR="00CE0149">
        <w:rPr>
          <w:rFonts w:ascii="UD デジタル 教科書体 NP-R" w:eastAsia="UD デジタル 教科書体 NP-R" w:hint="eastAsia"/>
          <w:sz w:val="22"/>
        </w:rPr>
        <w:t>に提出いただく、「</w:t>
      </w:r>
      <w:r w:rsidR="00CE0149" w:rsidRPr="00CE0149">
        <w:rPr>
          <w:rFonts w:ascii="UD デジタル 教科書体 NP-R" w:eastAsia="UD デジタル 教科書体 NP-R" w:hint="eastAsia"/>
          <w:sz w:val="22"/>
        </w:rPr>
        <w:t>新・草の根事業</w:t>
      </w:r>
      <w:r w:rsidR="000F431F">
        <w:rPr>
          <w:rFonts w:ascii="UD デジタル 教科書体 NP-R" w:eastAsia="UD デジタル 教科書体 NP-R" w:hint="eastAsia"/>
          <w:sz w:val="22"/>
        </w:rPr>
        <w:t xml:space="preserve">　</w:t>
      </w:r>
      <w:r w:rsidR="00CE0149" w:rsidRPr="00CE0149">
        <w:rPr>
          <w:rFonts w:ascii="UD デジタル 教科書体 NP-R" w:eastAsia="UD デジタル 教科書体 NP-R" w:hint="eastAsia"/>
          <w:sz w:val="22"/>
        </w:rPr>
        <w:t>実施報告書</w:t>
      </w:r>
      <w:r w:rsidR="00CE0149">
        <w:rPr>
          <w:rFonts w:ascii="UD デジタル 教科書体 NP-R" w:eastAsia="UD デジタル 教科書体 NP-R" w:hint="eastAsia"/>
          <w:sz w:val="22"/>
        </w:rPr>
        <w:t>」に基づいています。</w:t>
      </w:r>
    </w:p>
    <w:p w14:paraId="60D87966" w14:textId="77777777" w:rsidR="00CE0149" w:rsidRDefault="00AA2ACF" w:rsidP="00CE0149">
      <w:pPr>
        <w:ind w:leftChars="100" w:left="210"/>
        <w:jc w:val="left"/>
        <w:rPr>
          <w:rFonts w:ascii="UD デジタル 教科書体 NP-R" w:eastAsia="UD デジタル 教科書体 NP-R"/>
          <w:sz w:val="22"/>
        </w:rPr>
      </w:pPr>
      <w:r>
        <w:rPr>
          <w:rFonts w:ascii="UD デジタル 教科書体 NP-R" w:eastAsia="UD デジタル 教科書体 NP-R"/>
          <w:noProof/>
          <w:sz w:val="22"/>
        </w:rPr>
        <mc:AlternateContent>
          <mc:Choice Requires="wps">
            <w:drawing>
              <wp:anchor distT="0" distB="0" distL="114300" distR="114300" simplePos="0" relativeHeight="251662336" behindDoc="1" locked="0" layoutInCell="1" allowOverlap="1" wp14:anchorId="5E060828" wp14:editId="2873C432">
                <wp:simplePos x="0" y="0"/>
                <wp:positionH relativeFrom="column">
                  <wp:posOffset>37852</wp:posOffset>
                </wp:positionH>
                <wp:positionV relativeFrom="paragraph">
                  <wp:posOffset>118110</wp:posOffset>
                </wp:positionV>
                <wp:extent cx="6035040" cy="2472856"/>
                <wp:effectExtent l="0" t="0" r="3810" b="3810"/>
                <wp:wrapNone/>
                <wp:docPr id="5" name="四角形: 角を丸くする 5"/>
                <wp:cNvGraphicFramePr/>
                <a:graphic xmlns:a="http://schemas.openxmlformats.org/drawingml/2006/main">
                  <a:graphicData uri="http://schemas.microsoft.com/office/word/2010/wordprocessingShape">
                    <wps:wsp>
                      <wps:cNvSpPr/>
                      <wps:spPr>
                        <a:xfrm>
                          <a:off x="0" y="0"/>
                          <a:ext cx="6035040" cy="2472856"/>
                        </a:xfrm>
                        <a:prstGeom prst="roundRect">
                          <a:avLst>
                            <a:gd name="adj" fmla="val 4529"/>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B0638AF" id="四角形: 角を丸くする 5" o:spid="_x0000_s1026" style="position:absolute;left:0;text-align:left;margin-left:3pt;margin-top:9.3pt;width:475.2pt;height:194.7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9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" fillcolor="#e7e6e6" stroked="f" strokeweight="1pt">
                <v:stroke joinstyle="miter"/>
              </v:roundrect>
            </w:pict>
          </mc:Fallback>
        </mc:AlternateContent>
      </w:r>
    </w:p>
    <w:p w14:paraId="6BB63796" w14:textId="77777777" w:rsidR="00CE0149" w:rsidRDefault="00CE0149" w:rsidP="00CE0149">
      <w:pPr>
        <w:ind w:leftChars="100" w:left="210"/>
        <w:jc w:val="left"/>
        <w:rPr>
          <w:rFonts w:ascii="UD デジタル 教科書体 NP-R" w:eastAsia="UD デジタル 教科書体 NP-R"/>
          <w:sz w:val="22"/>
        </w:rPr>
      </w:pPr>
      <w:r>
        <w:rPr>
          <w:rFonts w:ascii="UD デジタル 教科書体 NP-R" w:eastAsia="UD デジタル 教科書体 NP-R" w:hint="eastAsia"/>
          <w:sz w:val="22"/>
        </w:rPr>
        <w:t>例）令和４年度の補助金計算</w:t>
      </w:r>
    </w:p>
    <w:tbl>
      <w:tblPr>
        <w:tblStyle w:val="a5"/>
        <w:tblW w:w="0" w:type="auto"/>
        <w:tblInd w:w="421" w:type="dxa"/>
        <w:tblLook w:val="04A0" w:firstRow="1" w:lastRow="0" w:firstColumn="1" w:lastColumn="0" w:noHBand="0" w:noVBand="1"/>
      </w:tblPr>
      <w:tblGrid>
        <w:gridCol w:w="1757"/>
        <w:gridCol w:w="1758"/>
        <w:gridCol w:w="1757"/>
        <w:gridCol w:w="1758"/>
        <w:gridCol w:w="1758"/>
      </w:tblGrid>
      <w:tr w:rsidR="00CE0149" w14:paraId="0747C08E" w14:textId="77777777" w:rsidTr="00AA2ACF">
        <w:tc>
          <w:tcPr>
            <w:tcW w:w="1757" w:type="dxa"/>
            <w:shd w:val="clear" w:color="auto" w:fill="F2F2F2" w:themeFill="background1" w:themeFillShade="F2"/>
          </w:tcPr>
          <w:p w14:paraId="487F6729" w14:textId="77777777" w:rsidR="00CE0149" w:rsidRDefault="00CE0149" w:rsidP="00CE0149">
            <w:pPr>
              <w:jc w:val="left"/>
              <w:rPr>
                <w:rFonts w:ascii="UD デジタル 教科書体 NP-R" w:eastAsia="UD デジタル 教科書体 NP-R"/>
                <w:sz w:val="22"/>
              </w:rPr>
            </w:pPr>
          </w:p>
          <w:p w14:paraId="5AA55880" w14:textId="77777777" w:rsidR="00CE0149" w:rsidRDefault="00CE0149" w:rsidP="00CE0149">
            <w:pPr>
              <w:jc w:val="center"/>
              <w:rPr>
                <w:rFonts w:ascii="UD デジタル 教科書体 NP-R" w:eastAsia="UD デジタル 教科書体 NP-R"/>
                <w:sz w:val="22"/>
              </w:rPr>
            </w:pPr>
            <w:r>
              <w:rPr>
                <w:rFonts w:ascii="UD デジタル 教科書体 NP-R" w:eastAsia="UD デジタル 教科書体 NP-R" w:hint="eastAsia"/>
                <w:sz w:val="22"/>
              </w:rPr>
              <w:t>令和２年度</w:t>
            </w:r>
          </w:p>
          <w:p w14:paraId="144100B7" w14:textId="77777777" w:rsidR="00CE0149" w:rsidRDefault="00CE0149" w:rsidP="00CE0149">
            <w:pPr>
              <w:jc w:val="center"/>
              <w:rPr>
                <w:rFonts w:ascii="UD デジタル 教科書体 NP-R" w:eastAsia="UD デジタル 教科書体 NP-R"/>
                <w:sz w:val="22"/>
              </w:rPr>
            </w:pPr>
            <w:r>
              <w:rPr>
                <w:rFonts w:ascii="UD デジタル 教科書体 NP-R" w:eastAsia="UD デジタル 教科書体 NP-R" w:hint="eastAsia"/>
                <w:sz w:val="22"/>
              </w:rPr>
              <w:t>事業実績</w:t>
            </w:r>
          </w:p>
          <w:p w14:paraId="1CC53AA2" w14:textId="77777777" w:rsidR="00CE0149" w:rsidRPr="00CE0149" w:rsidRDefault="00CE0149" w:rsidP="00CE0149">
            <w:pPr>
              <w:jc w:val="center"/>
              <w:rPr>
                <w:rFonts w:ascii="UD デジタル 教科書体 NP-R" w:eastAsia="UD デジタル 教科書体 NP-R"/>
                <w:sz w:val="18"/>
                <w:szCs w:val="18"/>
              </w:rPr>
            </w:pPr>
            <w:r w:rsidRPr="00CE0149">
              <w:rPr>
                <w:rFonts w:ascii="UD デジタル 教科書体 NP-R" w:eastAsia="UD デジタル 教科書体 NP-R" w:hint="eastAsia"/>
                <w:sz w:val="18"/>
                <w:szCs w:val="18"/>
              </w:rPr>
              <w:t>（事業実施報告）</w:t>
            </w:r>
          </w:p>
          <w:p w14:paraId="55671DA2" w14:textId="77777777" w:rsidR="00CE0149" w:rsidRDefault="00CE0149" w:rsidP="00CE0149">
            <w:pPr>
              <w:jc w:val="left"/>
              <w:rPr>
                <w:rFonts w:ascii="UD デジタル 教科書体 NP-R" w:eastAsia="UD デジタル 教科書体 NP-R"/>
                <w:sz w:val="22"/>
              </w:rPr>
            </w:pPr>
          </w:p>
        </w:tc>
        <w:tc>
          <w:tcPr>
            <w:tcW w:w="1758" w:type="dxa"/>
            <w:tcBorders>
              <w:top w:val="nil"/>
              <w:bottom w:val="nil"/>
            </w:tcBorders>
          </w:tcPr>
          <w:p w14:paraId="6FE8C650" w14:textId="77777777" w:rsidR="00CE0149" w:rsidRDefault="00CE0149" w:rsidP="00CE0149">
            <w:pPr>
              <w:jc w:val="left"/>
              <w:rPr>
                <w:rFonts w:ascii="UD デジタル 教科書体 NP-R" w:eastAsia="UD デジタル 教科書体 NP-R"/>
                <w:sz w:val="22"/>
              </w:rPr>
            </w:pPr>
            <w:r>
              <w:rPr>
                <w:rFonts w:ascii="UD デジタル 教科書体 NP-R" w:eastAsia="UD デジタル 教科書体 NP-R" w:hint="eastAsia"/>
                <w:noProof/>
                <w:sz w:val="22"/>
              </w:rPr>
              <mc:AlternateContent>
                <mc:Choice Requires="wps">
                  <w:drawing>
                    <wp:anchor distT="0" distB="0" distL="114300" distR="114300" simplePos="0" relativeHeight="251660288" behindDoc="0" locked="0" layoutInCell="1" allowOverlap="1" wp14:anchorId="1DBC252F" wp14:editId="55EB4966">
                      <wp:simplePos x="0" y="0"/>
                      <wp:positionH relativeFrom="column">
                        <wp:posOffset>-120955</wp:posOffset>
                      </wp:positionH>
                      <wp:positionV relativeFrom="paragraph">
                        <wp:posOffset>362999</wp:posOffset>
                      </wp:positionV>
                      <wp:extent cx="3601941" cy="540385"/>
                      <wp:effectExtent l="0" t="19050" r="36830" b="31115"/>
                      <wp:wrapNone/>
                      <wp:docPr id="4" name="矢印: 右 4"/>
                      <wp:cNvGraphicFramePr/>
                      <a:graphic xmlns:a="http://schemas.openxmlformats.org/drawingml/2006/main">
                        <a:graphicData uri="http://schemas.microsoft.com/office/word/2010/wordprocessingShape">
                          <wps:wsp>
                            <wps:cNvSpPr/>
                            <wps:spPr>
                              <a:xfrm>
                                <a:off x="0" y="0"/>
                                <a:ext cx="3601941" cy="540385"/>
                              </a:xfrm>
                              <a:prstGeom prst="rightArrow">
                                <a:avLst/>
                              </a:prstGeom>
                              <a:ln w="6350"/>
                            </wps:spPr>
                            <wps:style>
                              <a:lnRef idx="2">
                                <a:schemeClr val="dk1"/>
                              </a:lnRef>
                              <a:fillRef idx="1">
                                <a:schemeClr val="lt1"/>
                              </a:fillRef>
                              <a:effectRef idx="0">
                                <a:schemeClr val="dk1"/>
                              </a:effectRef>
                              <a:fontRef idx="minor">
                                <a:schemeClr val="dk1"/>
                              </a:fontRef>
                            </wps:style>
                            <wps:txbx>
                              <w:txbxContent>
                                <w:p w14:paraId="39B5A93E" w14:textId="77777777" w:rsidR="00CE0149" w:rsidRPr="00CE0149" w:rsidRDefault="00CE0149" w:rsidP="00CE0149">
                                  <w:pPr>
                                    <w:jc w:val="center"/>
                                    <w:rPr>
                                      <w:rFonts w:ascii="UD デジタル 教科書体 NP-R" w:eastAsia="UD デジタル 教科書体 NP-R"/>
                                      <w:b/>
                                      <w:bCs/>
                                    </w:rPr>
                                  </w:pPr>
                                  <w:r w:rsidRPr="00CE0149">
                                    <w:rPr>
                                      <w:rFonts w:ascii="UD デジタル 教科書体 NP-R" w:eastAsia="UD デジタル 教科書体 NP-R" w:hint="eastAsia"/>
                                      <w:b/>
                                      <w:bCs/>
                                    </w:rPr>
                                    <w:t>反映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DBC252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4" o:spid="_x0000_s1027" type="#_x0000_t13" style="position:absolute;margin-left:-9.5pt;margin-top:28.6pt;width:283.6pt;height:42.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" adj="19980" fillcolor="white [3201]" strokecolor="black [3200]" strokeweight=".5pt">
                      <v:textbox>
                        <w:txbxContent>
                          <w:p w14:paraId="39B5A93E" w14:textId="77777777" w:rsidR="00CE0149" w:rsidRPr="00CE0149" w:rsidRDefault="00CE0149" w:rsidP="00CE0149">
                            <w:pPr>
                              <w:jc w:val="center"/>
                              <w:rPr>
                                <w:rFonts w:ascii="UD デジタル 教科書体 NP-R" w:eastAsia="UD デジタル 教科書体 NP-R"/>
                                <w:b/>
                                <w:bCs/>
                              </w:rPr>
                            </w:pPr>
                            <w:r w:rsidRPr="00CE0149">
                              <w:rPr>
                                <w:rFonts w:ascii="UD デジタル 教科書体 NP-R" w:eastAsia="UD デジタル 教科書体 NP-R" w:hint="eastAsia"/>
                                <w:b/>
                                <w:bCs/>
                              </w:rPr>
                              <w:t>反映</w:t>
                            </w:r>
                          </w:p>
                        </w:txbxContent>
                      </v:textbox>
                    </v:shape>
                  </w:pict>
                </mc:Fallback>
              </mc:AlternateContent>
            </w:r>
          </w:p>
        </w:tc>
        <w:tc>
          <w:tcPr>
            <w:tcW w:w="1757" w:type="dxa"/>
            <w:shd w:val="clear" w:color="auto" w:fill="FFFFFF" w:themeFill="background1"/>
          </w:tcPr>
          <w:p w14:paraId="500CCB92" w14:textId="77777777" w:rsidR="00CE0149" w:rsidRDefault="00CE0149" w:rsidP="00CE0149">
            <w:pPr>
              <w:jc w:val="left"/>
              <w:rPr>
                <w:rFonts w:ascii="UD デジタル 教科書体 NP-R" w:eastAsia="UD デジタル 教科書体 NP-R"/>
                <w:sz w:val="22"/>
              </w:rPr>
            </w:pPr>
          </w:p>
          <w:p w14:paraId="15EA7815" w14:textId="77777777" w:rsidR="00CE0149" w:rsidRDefault="00CE0149" w:rsidP="00CE0149">
            <w:pPr>
              <w:jc w:val="center"/>
              <w:rPr>
                <w:rFonts w:ascii="UD デジタル 教科書体 NP-R" w:eastAsia="UD デジタル 教科書体 NP-R"/>
                <w:sz w:val="22"/>
              </w:rPr>
            </w:pPr>
            <w:r>
              <w:rPr>
                <w:rFonts w:ascii="UD デジタル 教科書体 NP-R" w:eastAsia="UD デジタル 教科書体 NP-R" w:hint="eastAsia"/>
                <w:sz w:val="22"/>
              </w:rPr>
              <w:t>令和３年度</w:t>
            </w:r>
          </w:p>
        </w:tc>
        <w:tc>
          <w:tcPr>
            <w:tcW w:w="1758" w:type="dxa"/>
            <w:tcBorders>
              <w:top w:val="nil"/>
              <w:bottom w:val="nil"/>
            </w:tcBorders>
          </w:tcPr>
          <w:p w14:paraId="5F0D8183" w14:textId="77777777" w:rsidR="00CE0149" w:rsidRDefault="00CE0149" w:rsidP="00CE0149">
            <w:pPr>
              <w:jc w:val="left"/>
              <w:rPr>
                <w:rFonts w:ascii="UD デジタル 教科書体 NP-R" w:eastAsia="UD デジタル 教科書体 NP-R"/>
                <w:sz w:val="22"/>
              </w:rPr>
            </w:pPr>
          </w:p>
        </w:tc>
        <w:tc>
          <w:tcPr>
            <w:tcW w:w="1758" w:type="dxa"/>
            <w:shd w:val="clear" w:color="auto" w:fill="AEAAAA" w:themeFill="background2" w:themeFillShade="BF"/>
          </w:tcPr>
          <w:p w14:paraId="242E6E29" w14:textId="77777777" w:rsidR="00CE0149" w:rsidRDefault="00CE0149" w:rsidP="00CE0149">
            <w:pPr>
              <w:jc w:val="left"/>
              <w:rPr>
                <w:rFonts w:ascii="UD デジタル 教科書体 NP-R" w:eastAsia="UD デジタル 教科書体 NP-R"/>
                <w:sz w:val="22"/>
              </w:rPr>
            </w:pPr>
          </w:p>
          <w:p w14:paraId="2444E021" w14:textId="77777777" w:rsidR="00CE0149" w:rsidRDefault="00CE0149" w:rsidP="00CE0149">
            <w:pPr>
              <w:jc w:val="center"/>
              <w:rPr>
                <w:rFonts w:ascii="UD デジタル 教科書体 NP-R" w:eastAsia="UD デジタル 教科書体 NP-R"/>
                <w:sz w:val="22"/>
              </w:rPr>
            </w:pPr>
            <w:r>
              <w:rPr>
                <w:rFonts w:ascii="UD デジタル 教科書体 NP-R" w:eastAsia="UD デジタル 教科書体 NP-R" w:hint="eastAsia"/>
                <w:sz w:val="22"/>
              </w:rPr>
              <w:t>令和４年度</w:t>
            </w:r>
          </w:p>
          <w:p w14:paraId="0157258A" w14:textId="77777777" w:rsidR="00CE0149" w:rsidRDefault="00CE0149" w:rsidP="00CE0149">
            <w:pPr>
              <w:jc w:val="center"/>
              <w:rPr>
                <w:rFonts w:ascii="UD デジタル 教科書体 NP-R" w:eastAsia="UD デジタル 教科書体 NP-R"/>
                <w:sz w:val="22"/>
              </w:rPr>
            </w:pPr>
            <w:r>
              <w:rPr>
                <w:rFonts w:ascii="UD デジタル 教科書体 NP-R" w:eastAsia="UD デジタル 教科書体 NP-R" w:hint="eastAsia"/>
                <w:sz w:val="22"/>
              </w:rPr>
              <w:t>補助金額</w:t>
            </w:r>
          </w:p>
        </w:tc>
      </w:tr>
    </w:tbl>
    <w:p w14:paraId="66B2BB83" w14:textId="77777777" w:rsidR="00CE0149" w:rsidRPr="00CE0149" w:rsidRDefault="00CE0149" w:rsidP="00CE0149">
      <w:pPr>
        <w:jc w:val="left"/>
        <w:rPr>
          <w:rFonts w:ascii="UD デジタル 教科書体 NP-R" w:eastAsia="UD デジタル 教科書体 NP-R"/>
          <w:sz w:val="20"/>
          <w:szCs w:val="20"/>
        </w:rPr>
      </w:pPr>
      <w:r w:rsidRPr="00CE0149">
        <w:rPr>
          <w:rFonts w:ascii="UD デジタル 教科書体 NP-R" w:eastAsia="UD デジタル 教科書体 NP-R" w:hint="eastAsia"/>
          <w:sz w:val="20"/>
          <w:szCs w:val="20"/>
        </w:rPr>
        <w:t xml:space="preserve">　　＊１）</w:t>
      </w:r>
      <w:r w:rsidR="000F431F" w:rsidRPr="000F431F">
        <w:rPr>
          <w:rFonts w:ascii="UD デジタル 教科書体 NP-R" w:eastAsia="UD デジタル 教科書体 NP-R" w:hint="eastAsia"/>
          <w:sz w:val="20"/>
          <w:szCs w:val="20"/>
        </w:rPr>
        <w:t>コロナ禍で事情やむなく事業を中止</w:t>
      </w:r>
      <w:r w:rsidR="000F431F">
        <w:rPr>
          <w:rFonts w:ascii="UD デジタル 教科書体 NP-R" w:eastAsia="UD デジタル 教科書体 NP-R" w:hint="eastAsia"/>
          <w:sz w:val="20"/>
          <w:szCs w:val="20"/>
        </w:rPr>
        <w:t>した場合、その</w:t>
      </w:r>
      <w:r w:rsidRPr="00CE0149">
        <w:rPr>
          <w:rFonts w:ascii="UD デジタル 教科書体 NP-R" w:eastAsia="UD デジタル 教科書体 NP-R" w:hint="eastAsia"/>
          <w:sz w:val="20"/>
          <w:szCs w:val="20"/>
        </w:rPr>
        <w:t>影響</w:t>
      </w:r>
      <w:r>
        <w:rPr>
          <w:rFonts w:ascii="UD デジタル 教科書体 NP-R" w:eastAsia="UD デジタル 教科書体 NP-R" w:hint="eastAsia"/>
          <w:sz w:val="20"/>
          <w:szCs w:val="20"/>
        </w:rPr>
        <w:t>については考慮しています（後述）。</w:t>
      </w:r>
    </w:p>
    <w:p w14:paraId="71D07135" w14:textId="77777777" w:rsidR="00FB6854" w:rsidRDefault="00CE0149" w:rsidP="00CE0149">
      <w:pPr>
        <w:jc w:val="left"/>
        <w:rPr>
          <w:rFonts w:ascii="UD デジタル 教科書体 NP-R" w:eastAsia="UD デジタル 教科書体 NP-R"/>
          <w:sz w:val="20"/>
          <w:szCs w:val="20"/>
        </w:rPr>
      </w:pPr>
      <w:r w:rsidRPr="00CE0149">
        <w:rPr>
          <w:rFonts w:ascii="UD デジタル 教科書体 NP-R" w:eastAsia="UD デジタル 教科書体 NP-R" w:hint="eastAsia"/>
          <w:sz w:val="20"/>
          <w:szCs w:val="20"/>
        </w:rPr>
        <w:t xml:space="preserve">　　　２）事業実績の他、一部「前年度学区・地区の人口、年少人口」</w:t>
      </w:r>
      <w:r w:rsidR="00FB6854">
        <w:rPr>
          <w:rFonts w:ascii="UD デジタル 教科書体 NP-R" w:eastAsia="UD デジタル 教科書体 NP-R" w:hint="eastAsia"/>
          <w:sz w:val="20"/>
          <w:szCs w:val="20"/>
        </w:rPr>
        <w:t>「前年度見守りネットワーク対象</w:t>
      </w:r>
    </w:p>
    <w:p w14:paraId="6493F3E4" w14:textId="77777777" w:rsidR="00CE0149" w:rsidRPr="00CE0149" w:rsidRDefault="00FB6854" w:rsidP="00FB6854">
      <w:pPr>
        <w:ind w:firstLineChars="500" w:firstLine="1000"/>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者数」</w:t>
      </w:r>
      <w:r w:rsidR="00CE0149" w:rsidRPr="00CE0149">
        <w:rPr>
          <w:rFonts w:ascii="UD デジタル 教科書体 NP-R" w:eastAsia="UD デジタル 教科書体 NP-R" w:hint="eastAsia"/>
          <w:sz w:val="20"/>
          <w:szCs w:val="20"/>
        </w:rPr>
        <w:t>を計算基礎としています</w:t>
      </w:r>
      <w:r w:rsidR="00CE0149">
        <w:rPr>
          <w:rFonts w:ascii="UD デジタル 教科書体 NP-R" w:eastAsia="UD デジタル 教科書体 NP-R" w:hint="eastAsia"/>
          <w:sz w:val="20"/>
          <w:szCs w:val="20"/>
        </w:rPr>
        <w:t>（後述）</w:t>
      </w:r>
      <w:r w:rsidR="00CE0149" w:rsidRPr="00CE0149">
        <w:rPr>
          <w:rFonts w:ascii="UD デジタル 教科書体 NP-R" w:eastAsia="UD デジタル 教科書体 NP-R" w:hint="eastAsia"/>
          <w:sz w:val="20"/>
          <w:szCs w:val="20"/>
        </w:rPr>
        <w:t>。</w:t>
      </w:r>
    </w:p>
    <w:p w14:paraId="1B005290" w14:textId="77777777" w:rsidR="00CE0149" w:rsidRDefault="00CE0149" w:rsidP="00CE0149">
      <w:pPr>
        <w:jc w:val="left"/>
        <w:rPr>
          <w:rFonts w:ascii="UD デジタル 教科書体 NP-R" w:eastAsia="UD デジタル 教科書体 NP-R"/>
          <w:sz w:val="22"/>
        </w:rPr>
      </w:pPr>
    </w:p>
    <w:p w14:paraId="766C24E4" w14:textId="77777777" w:rsidR="00561188" w:rsidRDefault="00561188" w:rsidP="00CE0149">
      <w:pPr>
        <w:jc w:val="left"/>
        <w:rPr>
          <w:rFonts w:ascii="UD デジタル 教科書体 NP-R" w:eastAsia="UD デジタル 教科書体 NP-R"/>
          <w:sz w:val="22"/>
        </w:rPr>
      </w:pPr>
    </w:p>
    <w:p w14:paraId="2DD04314" w14:textId="77777777" w:rsidR="00CE0149" w:rsidRPr="00D071A4" w:rsidRDefault="00C3419C" w:rsidP="00561188">
      <w:pPr>
        <w:pBdr>
          <w:bottom w:val="single" w:sz="4" w:space="1" w:color="auto"/>
        </w:pBdr>
        <w:jc w:val="left"/>
        <w:rPr>
          <w:rFonts w:ascii="UD デジタル 教科書体 NP-R" w:eastAsia="UD デジタル 教科書体 NP-R"/>
          <w:b/>
          <w:bCs/>
          <w:sz w:val="22"/>
          <w:shd w:val="pct15" w:color="auto" w:fill="FFFFFF"/>
        </w:rPr>
      </w:pPr>
      <w:r w:rsidRPr="00D071A4">
        <w:rPr>
          <w:rFonts w:ascii="UD デジタル 教科書体 NP-R" w:eastAsia="UD デジタル 教科書体 NP-R" w:hint="eastAsia"/>
          <w:b/>
          <w:bCs/>
          <w:sz w:val="22"/>
          <w:shd w:val="pct15" w:color="auto" w:fill="FFFFFF"/>
        </w:rPr>
        <w:lastRenderedPageBreak/>
        <w:t>４　補助金の内訳</w:t>
      </w:r>
      <w:r w:rsidR="006C52E4" w:rsidRPr="00D071A4">
        <w:rPr>
          <w:rFonts w:ascii="UD デジタル 教科書体 NP-R" w:eastAsia="UD デジタル 教科書体 NP-R" w:hint="eastAsia"/>
          <w:b/>
          <w:bCs/>
          <w:sz w:val="22"/>
          <w:shd w:val="pct15" w:color="auto" w:fill="FFFFFF"/>
        </w:rPr>
        <w:t>と</w:t>
      </w:r>
      <w:r w:rsidR="003D442F" w:rsidRPr="00D071A4">
        <w:rPr>
          <w:rFonts w:ascii="UD デジタル 教科書体 NP-R" w:eastAsia="UD デジタル 教科書体 NP-R" w:hint="eastAsia"/>
          <w:b/>
          <w:bCs/>
          <w:sz w:val="22"/>
          <w:shd w:val="pct15" w:color="auto" w:fill="FFFFFF"/>
        </w:rPr>
        <w:t>計算のルール</w:t>
      </w:r>
      <w:r w:rsidR="00FB6854" w:rsidRPr="00D071A4">
        <w:rPr>
          <w:rFonts w:ascii="UD デジタル 教科書体 NP-R" w:eastAsia="UD デジタル 教科書体 NP-R" w:hint="eastAsia"/>
          <w:b/>
          <w:bCs/>
          <w:sz w:val="22"/>
          <w:shd w:val="pct15" w:color="auto" w:fill="FFFFFF"/>
        </w:rPr>
        <w:t>について</w:t>
      </w:r>
    </w:p>
    <w:p w14:paraId="29AA20AC" w14:textId="77777777" w:rsidR="00C3419C" w:rsidRDefault="00C3419C" w:rsidP="003620C2">
      <w:pPr>
        <w:ind w:leftChars="100" w:left="210" w:firstLineChars="100" w:firstLine="220"/>
        <w:jc w:val="left"/>
        <w:rPr>
          <w:rFonts w:ascii="UD デジタル 教科書体 NP-R" w:eastAsia="UD デジタル 教科書体 NP-R"/>
          <w:sz w:val="22"/>
        </w:rPr>
      </w:pPr>
      <w:r>
        <w:rPr>
          <w:rFonts w:ascii="UD デジタル 教科書体 NP-R" w:eastAsia="UD デジタル 教科書体 NP-R" w:hint="eastAsia"/>
          <w:sz w:val="22"/>
        </w:rPr>
        <w:t>補助金は、新・草の根事業の６つの事業毎に計算され、次のようなルール・内訳となっています。（</w:t>
      </w:r>
      <w:r w:rsidRPr="00C3419C">
        <w:rPr>
          <w:rFonts w:ascii="UD デジタル 教科書体 NP-R" w:eastAsia="UD デジタル 教科書体 NP-R" w:hint="eastAsia"/>
          <w:sz w:val="22"/>
        </w:rPr>
        <w:t>社会福祉法人酒田市社会福祉協議会新・草の根事業補助金交付要綱</w:t>
      </w:r>
      <w:r>
        <w:rPr>
          <w:rFonts w:ascii="UD デジタル 教科書体 NP-R" w:eastAsia="UD デジタル 教科書体 NP-R" w:hint="eastAsia"/>
          <w:sz w:val="22"/>
        </w:rPr>
        <w:t xml:space="preserve">　別表より）</w:t>
      </w:r>
    </w:p>
    <w:p w14:paraId="7EB4281E" w14:textId="77777777" w:rsidR="00561188" w:rsidRDefault="00561188" w:rsidP="00C3419C">
      <w:pPr>
        <w:ind w:leftChars="100" w:left="210"/>
        <w:jc w:val="left"/>
        <w:rPr>
          <w:rFonts w:ascii="UD デジタル 教科書体 NP-R" w:eastAsia="UD デジタル 教科書体 NP-R"/>
          <w:sz w:val="22"/>
        </w:rPr>
      </w:pPr>
    </w:p>
    <w:tbl>
      <w:tblPr>
        <w:tblW w:w="951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386"/>
      </w:tblGrid>
      <w:tr w:rsidR="00C3419C" w14:paraId="61160399" w14:textId="77777777" w:rsidTr="00C3419C">
        <w:trPr>
          <w:trHeight w:val="60"/>
        </w:trPr>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0740B98" w14:textId="77777777" w:rsidR="00C3419C" w:rsidRPr="00C3419C" w:rsidRDefault="00C3419C" w:rsidP="00561188">
            <w:pPr>
              <w:spacing w:line="320" w:lineRule="exact"/>
              <w:jc w:val="center"/>
              <w:rPr>
                <w:rFonts w:ascii="UD デジタル 教科書体 N-R" w:eastAsia="UD デジタル 教科書体 N-R"/>
                <w:sz w:val="22"/>
              </w:rPr>
            </w:pPr>
            <w:r w:rsidRPr="00C3419C">
              <w:rPr>
                <w:rFonts w:ascii="UD デジタル 教科書体 N-R" w:eastAsia="UD デジタル 教科書体 N-R" w:hint="eastAsia"/>
                <w:sz w:val="22"/>
              </w:rPr>
              <w:t>１　事業区分</w:t>
            </w:r>
          </w:p>
        </w:tc>
        <w:tc>
          <w:tcPr>
            <w:tcW w:w="738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EDBA6E" w14:textId="77777777" w:rsidR="00C3419C" w:rsidRPr="00C3419C" w:rsidRDefault="00C3419C" w:rsidP="00561188">
            <w:pPr>
              <w:spacing w:line="320" w:lineRule="exact"/>
              <w:jc w:val="center"/>
              <w:rPr>
                <w:rFonts w:ascii="UD デジタル 教科書体 N-R" w:eastAsia="UD デジタル 教科書体 N-R"/>
                <w:sz w:val="22"/>
              </w:rPr>
            </w:pPr>
            <w:r w:rsidRPr="00C3419C">
              <w:rPr>
                <w:rFonts w:ascii="UD デジタル 教科書体 N-R" w:eastAsia="UD デジタル 教科書体 N-R" w:hint="eastAsia"/>
                <w:sz w:val="22"/>
              </w:rPr>
              <w:t>２　事業内容及び補助基準額</w:t>
            </w:r>
          </w:p>
        </w:tc>
      </w:tr>
      <w:tr w:rsidR="00C3419C" w14:paraId="19C85EE6" w14:textId="77777777" w:rsidTr="00C3419C">
        <w:trPr>
          <w:trHeight w:val="446"/>
        </w:trPr>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94E52B"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（１）学区・地区社協運営事業</w:t>
            </w:r>
          </w:p>
        </w:tc>
        <w:tc>
          <w:tcPr>
            <w:tcW w:w="7386" w:type="dxa"/>
            <w:tcBorders>
              <w:top w:val="single" w:sz="4" w:space="0" w:color="auto"/>
              <w:left w:val="single" w:sz="4" w:space="0" w:color="auto"/>
              <w:bottom w:val="single" w:sz="4" w:space="0" w:color="auto"/>
              <w:right w:val="single" w:sz="4" w:space="0" w:color="auto"/>
            </w:tcBorders>
            <w:hideMark/>
          </w:tcPr>
          <w:p w14:paraId="7F285B43"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 xml:space="preserve">　地域福祉活動の実施主体である学区・地区社協の運営に要する事務費等諸経費。</w:t>
            </w:r>
          </w:p>
          <w:p w14:paraId="4A4225D5"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 xml:space="preserve">　補助金は、均等割、人口割及び年少人口割の合計額とする。</w:t>
            </w:r>
          </w:p>
          <w:p w14:paraId="66B22608" w14:textId="77777777" w:rsidR="00C3419C" w:rsidRPr="00C3419C" w:rsidRDefault="00C3419C" w:rsidP="00561188">
            <w:pPr>
              <w:spacing w:line="320" w:lineRule="exact"/>
              <w:rPr>
                <w:rFonts w:ascii="UD デジタル 教科書体 N-R" w:eastAsia="UD デジタル 教科書体 N-R"/>
                <w:strike/>
                <w:sz w:val="22"/>
                <w:u w:val="single"/>
              </w:rPr>
            </w:pPr>
            <w:r w:rsidRPr="00C3419C">
              <w:rPr>
                <w:rFonts w:ascii="UD デジタル 教科書体 N-R" w:eastAsia="UD デジタル 教科書体 N-R" w:hint="eastAsia"/>
                <w:sz w:val="22"/>
              </w:rPr>
              <w:t xml:space="preserve">　・均等割：50,000円</w:t>
            </w:r>
          </w:p>
          <w:p w14:paraId="5B69EFF3"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 xml:space="preserve">　・人口割：人数×20円</w:t>
            </w:r>
          </w:p>
          <w:p w14:paraId="0A271E77" w14:textId="77777777" w:rsidR="00C3419C" w:rsidRPr="00C3419C" w:rsidRDefault="00C3419C" w:rsidP="00561188">
            <w:pPr>
              <w:spacing w:line="320" w:lineRule="exact"/>
              <w:rPr>
                <w:rFonts w:ascii="UD デジタル 教科書体 N-R" w:eastAsia="UD デジタル 教科書体 N-R"/>
                <w:strike/>
                <w:sz w:val="22"/>
              </w:rPr>
            </w:pPr>
            <w:r w:rsidRPr="00C3419C">
              <w:rPr>
                <w:rFonts w:ascii="UD デジタル 教科書体 N-R" w:eastAsia="UD デジタル 教科書体 N-R" w:hint="eastAsia"/>
                <w:sz w:val="22"/>
              </w:rPr>
              <w:t xml:space="preserve">　・年少人口割：人数×100円　</w:t>
            </w:r>
          </w:p>
        </w:tc>
      </w:tr>
      <w:tr w:rsidR="00C3419C" w14:paraId="74F4394F" w14:textId="77777777" w:rsidTr="00C3419C">
        <w:trPr>
          <w:trHeight w:val="688"/>
        </w:trPr>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ED62B7"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（２）見守りネットワーク支援事業</w:t>
            </w:r>
          </w:p>
        </w:tc>
        <w:tc>
          <w:tcPr>
            <w:tcW w:w="7386" w:type="dxa"/>
            <w:tcBorders>
              <w:top w:val="single" w:sz="4" w:space="0" w:color="auto"/>
              <w:left w:val="single" w:sz="4" w:space="0" w:color="auto"/>
              <w:bottom w:val="single" w:sz="4" w:space="0" w:color="auto"/>
              <w:right w:val="single" w:sz="4" w:space="0" w:color="auto"/>
            </w:tcBorders>
            <w:hideMark/>
          </w:tcPr>
          <w:p w14:paraId="4BF0D30F"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 xml:space="preserve">　一人暮らし高齢者、高齢者夫婦世帯等の見守り支援活動として、対象者の台帳を作成し日常の見守りや災害時の支援協力を行う。</w:t>
            </w:r>
          </w:p>
          <w:p w14:paraId="70DDB259"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 xml:space="preserve">　補助金は、見守りネットワーク対象者数で積算する。</w:t>
            </w:r>
          </w:p>
          <w:p w14:paraId="0410009D"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 xml:space="preserve">　・見守りネットワーク対象者×500円</w:t>
            </w:r>
          </w:p>
        </w:tc>
      </w:tr>
      <w:tr w:rsidR="00C3419C" w14:paraId="31E83C5B" w14:textId="77777777" w:rsidTr="00C3419C">
        <w:trPr>
          <w:trHeight w:val="1502"/>
        </w:trPr>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478754"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（３）合同研修事業</w:t>
            </w:r>
          </w:p>
        </w:tc>
        <w:tc>
          <w:tcPr>
            <w:tcW w:w="7386" w:type="dxa"/>
            <w:tcBorders>
              <w:top w:val="single" w:sz="4" w:space="0" w:color="auto"/>
              <w:left w:val="single" w:sz="4" w:space="0" w:color="auto"/>
              <w:bottom w:val="single" w:sz="4" w:space="0" w:color="auto"/>
              <w:right w:val="single" w:sz="4" w:space="0" w:color="auto"/>
            </w:tcBorders>
            <w:hideMark/>
          </w:tcPr>
          <w:p w14:paraId="4B1F96A1"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 xml:space="preserve">　自治会長、民生委員・児童委員、福祉協力員、学区・地区社協役員等の資質向上を図るために研修会等を開催する。</w:t>
            </w:r>
          </w:p>
          <w:p w14:paraId="15E274A9"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 xml:space="preserve">　補助金は、年2回分を限度に1回当たりの参加者数で積算する。</w:t>
            </w:r>
          </w:p>
          <w:p w14:paraId="2BA22687"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 xml:space="preserve">　・参加者20名以下　　　　　　　20,000円</w:t>
            </w:r>
          </w:p>
          <w:p w14:paraId="06ACC630"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 xml:space="preserve">　・参加者21名以上40名以下　　　30,000円</w:t>
            </w:r>
          </w:p>
          <w:p w14:paraId="2D3BDB4F"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 xml:space="preserve">　・参加者41名以上60名以下　　　40,000円</w:t>
            </w:r>
          </w:p>
          <w:p w14:paraId="6C591E31"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 xml:space="preserve">　・参加者61名以上　　　　　　　50,000円</w:t>
            </w:r>
          </w:p>
        </w:tc>
      </w:tr>
      <w:tr w:rsidR="00C3419C" w14:paraId="526B2F5B" w14:textId="77777777" w:rsidTr="00C3419C">
        <w:trPr>
          <w:trHeight w:val="2234"/>
        </w:trPr>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6040F5" w14:textId="77777777" w:rsidR="00C3419C" w:rsidRPr="00C3419C" w:rsidRDefault="00C3419C" w:rsidP="00561188">
            <w:pPr>
              <w:spacing w:line="320" w:lineRule="exact"/>
              <w:ind w:left="660" w:hangingChars="300" w:hanging="660"/>
              <w:rPr>
                <w:rFonts w:ascii="UD デジタル 教科書体 N-R" w:eastAsia="UD デジタル 教科書体 N-R"/>
                <w:sz w:val="22"/>
              </w:rPr>
            </w:pPr>
            <w:r w:rsidRPr="00C3419C">
              <w:rPr>
                <w:rFonts w:ascii="UD デジタル 教科書体 N-R" w:eastAsia="UD デジタル 教科書体 N-R" w:hint="eastAsia"/>
                <w:sz w:val="22"/>
              </w:rPr>
              <w:t>（４）ふれあい給食事業</w:t>
            </w:r>
          </w:p>
        </w:tc>
        <w:tc>
          <w:tcPr>
            <w:tcW w:w="7386" w:type="dxa"/>
            <w:tcBorders>
              <w:top w:val="single" w:sz="4" w:space="0" w:color="auto"/>
              <w:left w:val="single" w:sz="4" w:space="0" w:color="auto"/>
              <w:bottom w:val="single" w:sz="4" w:space="0" w:color="auto"/>
              <w:right w:val="single" w:sz="4" w:space="0" w:color="auto"/>
            </w:tcBorders>
            <w:hideMark/>
          </w:tcPr>
          <w:p w14:paraId="48A8BEEF"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 xml:space="preserve">　身体が虚弱な高齢者世帯、その他地域で孤立傾向にある者等に対し、地域住民との交流や見守りを目的に給食を提供する。</w:t>
            </w:r>
          </w:p>
          <w:p w14:paraId="0CB1BF0E"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 xml:space="preserve">　補助基準額は、給食材料費(配食用品、衛生用品代等を含み一食450円以上)に対して一食400円とする。ただし、主食、主菜、副菜を含まない給食（以下「補食給食」という。）については、給食材料費(配食用品、衛生用品代等を含み一食100円以上)に対して一食100円とする。</w:t>
            </w:r>
          </w:p>
          <w:p w14:paraId="19FB229A"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 xml:space="preserve">　補助金は、給食または補食給食を合わせて年６回を限度に延べ食数で積算する。なお、給食と補食給食を同時に行った場合は給食のみ補助する。</w:t>
            </w:r>
          </w:p>
        </w:tc>
      </w:tr>
      <w:tr w:rsidR="00C3419C" w14:paraId="3E0EBA56" w14:textId="77777777" w:rsidTr="00C3419C">
        <w:trPr>
          <w:trHeight w:val="1408"/>
        </w:trPr>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04A5D9"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（５）地域あんしん</w:t>
            </w:r>
          </w:p>
          <w:p w14:paraId="4E5B7655"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 xml:space="preserve">　　　事業</w:t>
            </w:r>
          </w:p>
        </w:tc>
        <w:tc>
          <w:tcPr>
            <w:tcW w:w="7386" w:type="dxa"/>
            <w:tcBorders>
              <w:top w:val="single" w:sz="4" w:space="0" w:color="auto"/>
              <w:left w:val="single" w:sz="4" w:space="0" w:color="auto"/>
              <w:bottom w:val="single" w:sz="4" w:space="0" w:color="auto"/>
              <w:right w:val="single" w:sz="4" w:space="0" w:color="auto"/>
            </w:tcBorders>
            <w:hideMark/>
          </w:tcPr>
          <w:p w14:paraId="25D78880"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 xml:space="preserve">　地域内の日常生活相談(適切な機関への橋渡しも含む。)に応ずるとともに協議会との連携を密にするために人員を配置する。</w:t>
            </w:r>
          </w:p>
          <w:p w14:paraId="589C665F"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 xml:space="preserve">　補助金は、人員配置に対する費用弁償とし、コミュニティ組織の役職員の兼務も認める。</w:t>
            </w:r>
          </w:p>
          <w:p w14:paraId="03103C7B"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 xml:space="preserve">　補助基準額は1,500円/日とし、年24日(月2日程度)を限度とする。</w:t>
            </w:r>
          </w:p>
          <w:p w14:paraId="20ECF8BA"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 xml:space="preserve">　・延べ日数×1,500円</w:t>
            </w:r>
          </w:p>
        </w:tc>
      </w:tr>
      <w:tr w:rsidR="00C3419C" w14:paraId="7AA89804" w14:textId="77777777" w:rsidTr="00C3419C">
        <w:trPr>
          <w:trHeight w:val="132"/>
        </w:trPr>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0F39A7"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（６）地域交流</w:t>
            </w:r>
          </w:p>
          <w:p w14:paraId="21238F4A"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 xml:space="preserve">　　　サロン事業</w:t>
            </w:r>
          </w:p>
        </w:tc>
        <w:tc>
          <w:tcPr>
            <w:tcW w:w="7386" w:type="dxa"/>
            <w:tcBorders>
              <w:top w:val="single" w:sz="4" w:space="0" w:color="auto"/>
              <w:left w:val="single" w:sz="4" w:space="0" w:color="auto"/>
              <w:bottom w:val="single" w:sz="4" w:space="0" w:color="auto"/>
              <w:right w:val="single" w:sz="4" w:space="0" w:color="auto"/>
            </w:tcBorders>
            <w:hideMark/>
          </w:tcPr>
          <w:p w14:paraId="6C3CD8A1"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 xml:space="preserve">　高齢者の閉じこもり防止と心身の健康保持を目的に、集会施設等で交流事業を行う。</w:t>
            </w:r>
          </w:p>
          <w:p w14:paraId="754F9504"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 xml:space="preserve">　補助金は、一学区・地区社協定額とし、年間10回以上の事業実施を条件とする。</w:t>
            </w:r>
          </w:p>
          <w:p w14:paraId="0914B677" w14:textId="77777777" w:rsidR="00C3419C" w:rsidRPr="00C3419C" w:rsidRDefault="00C3419C" w:rsidP="00561188">
            <w:pPr>
              <w:spacing w:line="320" w:lineRule="exact"/>
              <w:rPr>
                <w:rFonts w:ascii="UD デジタル 教科書体 N-R" w:eastAsia="UD デジタル 教科書体 N-R"/>
                <w:sz w:val="22"/>
              </w:rPr>
            </w:pPr>
            <w:r w:rsidRPr="00C3419C">
              <w:rPr>
                <w:rFonts w:ascii="UD デジタル 教科書体 N-R" w:eastAsia="UD デジタル 教科書体 N-R" w:hint="eastAsia"/>
                <w:sz w:val="22"/>
              </w:rPr>
              <w:t xml:space="preserve">　・一学区・地区社協　100,000円</w:t>
            </w:r>
          </w:p>
        </w:tc>
      </w:tr>
    </w:tbl>
    <w:p w14:paraId="30DCD8C6" w14:textId="77777777" w:rsidR="00561188" w:rsidRDefault="00561188" w:rsidP="00561188">
      <w:pPr>
        <w:pBdr>
          <w:bottom w:val="single" w:sz="4" w:space="1" w:color="auto"/>
        </w:pBdr>
        <w:jc w:val="left"/>
        <w:rPr>
          <w:rFonts w:ascii="UD デジタル 教科書体 NP-R" w:eastAsia="UD デジタル 教科書体 NP-R"/>
          <w:sz w:val="22"/>
        </w:rPr>
      </w:pPr>
    </w:p>
    <w:p w14:paraId="2374FF92" w14:textId="77777777" w:rsidR="00CE0149" w:rsidRPr="000F431F" w:rsidRDefault="00C3419C" w:rsidP="00561188">
      <w:pPr>
        <w:pBdr>
          <w:bottom w:val="single" w:sz="4" w:space="1" w:color="auto"/>
        </w:pBdr>
        <w:jc w:val="left"/>
        <w:rPr>
          <w:rFonts w:ascii="UD デジタル 教科書体 NP-R" w:eastAsia="UD デジタル 教科書体 NP-R"/>
          <w:b/>
          <w:bCs/>
          <w:sz w:val="22"/>
        </w:rPr>
      </w:pPr>
      <w:r w:rsidRPr="000F431F">
        <w:rPr>
          <w:rFonts w:ascii="UD デジタル 教科書体 NP-R" w:eastAsia="UD デジタル 教科書体 NP-R" w:hint="eastAsia"/>
          <w:b/>
          <w:bCs/>
          <w:sz w:val="22"/>
        </w:rPr>
        <w:lastRenderedPageBreak/>
        <w:t>（１）学区・地区社協運営事業</w:t>
      </w:r>
    </w:p>
    <w:p w14:paraId="5A7D3D22" w14:textId="0939D45C" w:rsidR="00BA528F" w:rsidRDefault="00BB4D16" w:rsidP="003620C2">
      <w:pPr>
        <w:ind w:leftChars="200" w:left="420"/>
        <w:jc w:val="left"/>
        <w:rPr>
          <w:rFonts w:ascii="UD デジタル 教科書体 NP-R" w:eastAsia="UD デジタル 教科書体 NP-R"/>
          <w:sz w:val="22"/>
        </w:rPr>
      </w:pPr>
      <w:r>
        <w:rPr>
          <w:rFonts w:ascii="UD デジタル 教科書体 NP-R" w:eastAsia="UD デジタル 教科書体 NP-R" w:hint="eastAsia"/>
          <w:sz w:val="22"/>
        </w:rPr>
        <w:t>学区・地区社協</w:t>
      </w:r>
      <w:r w:rsidR="00BA528F">
        <w:rPr>
          <w:rFonts w:ascii="UD デジタル 教科書体 NP-R" w:eastAsia="UD デジタル 教科書体 NP-R" w:hint="eastAsia"/>
          <w:sz w:val="22"/>
        </w:rPr>
        <w:t>統一の均等割</w:t>
      </w:r>
      <w:r w:rsidR="003D442F">
        <w:rPr>
          <w:rFonts w:ascii="UD デジタル 教科書体 NP-R" w:eastAsia="UD デジタル 教科書体 NP-R" w:hint="eastAsia"/>
          <w:sz w:val="22"/>
        </w:rPr>
        <w:t>50,000円</w:t>
      </w:r>
      <w:r w:rsidR="00BA528F">
        <w:rPr>
          <w:rFonts w:ascii="UD デジタル 教科書体 NP-R" w:eastAsia="UD デジタル 教科書体 NP-R" w:hint="eastAsia"/>
          <w:sz w:val="22"/>
        </w:rPr>
        <w:t>と人口割、年少人口割</w:t>
      </w:r>
      <w:r w:rsidR="002C1259">
        <w:rPr>
          <w:rFonts w:ascii="UD デジタル 教科書体 NP-R" w:eastAsia="UD デジタル 教科書体 NP-R" w:hint="eastAsia"/>
          <w:sz w:val="22"/>
        </w:rPr>
        <w:t>（補助金の前年度）</w:t>
      </w:r>
      <w:r>
        <w:rPr>
          <w:rFonts w:ascii="UD デジタル 教科書体 NP-R" w:eastAsia="UD デジタル 教科書体 NP-R" w:hint="eastAsia"/>
          <w:sz w:val="22"/>
        </w:rPr>
        <w:t>によって計算</w:t>
      </w:r>
      <w:r w:rsidR="00BE5CC8">
        <w:rPr>
          <w:rFonts w:ascii="UD デジタル 教科書体 NP-R" w:eastAsia="UD デジタル 教科書体 NP-R" w:hint="eastAsia"/>
          <w:sz w:val="22"/>
        </w:rPr>
        <w:t>し</w:t>
      </w:r>
      <w:r>
        <w:rPr>
          <w:rFonts w:ascii="UD デジタル 教科書体 NP-R" w:eastAsia="UD デジタル 教科書体 NP-R" w:hint="eastAsia"/>
          <w:sz w:val="22"/>
        </w:rPr>
        <w:t>ます。</w:t>
      </w:r>
    </w:p>
    <w:p w14:paraId="119F2AEE" w14:textId="77777777" w:rsidR="00BB4D16" w:rsidRDefault="00AA2ACF" w:rsidP="00BE5CC8">
      <w:pPr>
        <w:ind w:leftChars="200" w:left="420"/>
        <w:jc w:val="left"/>
        <w:rPr>
          <w:rFonts w:ascii="UD デジタル 教科書体 NP-R" w:eastAsia="UD デジタル 教科書体 NP-R"/>
          <w:sz w:val="22"/>
        </w:rPr>
      </w:pPr>
      <w:r>
        <w:rPr>
          <w:rFonts w:ascii="UD デジタル 教科書体 NP-R" w:eastAsia="UD デジタル 教科書体 NP-R"/>
          <w:noProof/>
          <w:sz w:val="22"/>
        </w:rPr>
        <mc:AlternateContent>
          <mc:Choice Requires="wps">
            <w:drawing>
              <wp:anchor distT="0" distB="0" distL="114300" distR="114300" simplePos="0" relativeHeight="251664384" behindDoc="1" locked="0" layoutInCell="1" allowOverlap="1" wp14:anchorId="7D87A171" wp14:editId="5749545A">
                <wp:simplePos x="0" y="0"/>
                <wp:positionH relativeFrom="column">
                  <wp:posOffset>172941</wp:posOffset>
                </wp:positionH>
                <wp:positionV relativeFrom="paragraph">
                  <wp:posOffset>193647</wp:posOffset>
                </wp:positionV>
                <wp:extent cx="6273579" cy="2098841"/>
                <wp:effectExtent l="0" t="0" r="0" b="0"/>
                <wp:wrapNone/>
                <wp:docPr id="6" name="四角形: 角を丸くする 6"/>
                <wp:cNvGraphicFramePr/>
                <a:graphic xmlns:a="http://schemas.openxmlformats.org/drawingml/2006/main">
                  <a:graphicData uri="http://schemas.microsoft.com/office/word/2010/wordprocessingShape">
                    <wps:wsp>
                      <wps:cNvSpPr/>
                      <wps:spPr>
                        <a:xfrm>
                          <a:off x="0" y="0"/>
                          <a:ext cx="6273579" cy="2098841"/>
                        </a:xfrm>
                        <a:prstGeom prst="roundRect">
                          <a:avLst>
                            <a:gd name="adj" fmla="val 4529"/>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E80E88" id="四角形: 角を丸くする 6" o:spid="_x0000_s1026" style="position:absolute;left:0;text-align:left;margin-left:13.6pt;margin-top:15.25pt;width:494pt;height:16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" fillcolor="#e7e6e6" stroked="f" strokeweight="1pt">
                <v:stroke joinstyle="miter"/>
              </v:roundrect>
            </w:pict>
          </mc:Fallback>
        </mc:AlternateContent>
      </w:r>
    </w:p>
    <w:p w14:paraId="223E9D51" w14:textId="77777777" w:rsidR="00BA528F" w:rsidRPr="00C3419C" w:rsidRDefault="00BA528F" w:rsidP="00BE5CC8">
      <w:pPr>
        <w:ind w:leftChars="200" w:left="420"/>
        <w:jc w:val="left"/>
        <w:rPr>
          <w:rFonts w:ascii="UD デジタル 教科書体 NP-R" w:eastAsia="UD デジタル 教科書体 NP-R"/>
          <w:sz w:val="22"/>
        </w:rPr>
      </w:pPr>
      <w:r>
        <w:rPr>
          <w:rFonts w:ascii="UD デジタル 教科書体 NP-R" w:eastAsia="UD デジタル 教科書体 NP-R" w:hint="eastAsia"/>
          <w:sz w:val="22"/>
        </w:rPr>
        <w:t>例）A学区・地区【人口5,353人、年少人口（１５歳未満）405人】</w:t>
      </w:r>
    </w:p>
    <w:tbl>
      <w:tblPr>
        <w:tblStyle w:val="a5"/>
        <w:tblW w:w="9457" w:type="dxa"/>
        <w:tblInd w:w="489" w:type="dxa"/>
        <w:tblLook w:val="04A0" w:firstRow="1" w:lastRow="0" w:firstColumn="1" w:lastColumn="0" w:noHBand="0" w:noVBand="1"/>
      </w:tblPr>
      <w:tblGrid>
        <w:gridCol w:w="2364"/>
        <w:gridCol w:w="4728"/>
        <w:gridCol w:w="2365"/>
      </w:tblGrid>
      <w:tr w:rsidR="00BA528F" w14:paraId="7AD97005" w14:textId="77777777" w:rsidTr="00AA2ACF">
        <w:tc>
          <w:tcPr>
            <w:tcW w:w="2364" w:type="dxa"/>
            <w:shd w:val="clear" w:color="auto" w:fill="FFFFFF" w:themeFill="background1"/>
          </w:tcPr>
          <w:p w14:paraId="5725F062" w14:textId="77777777" w:rsidR="00BA528F" w:rsidRDefault="00BA528F" w:rsidP="00BA528F">
            <w:pPr>
              <w:rPr>
                <w:rFonts w:ascii="UD デジタル 教科書体 NP-R" w:eastAsia="UD デジタル 教科書体 NP-R"/>
                <w:sz w:val="22"/>
              </w:rPr>
            </w:pPr>
          </w:p>
          <w:p w14:paraId="6583D623" w14:textId="77777777" w:rsidR="00BA528F" w:rsidRPr="00BA528F" w:rsidRDefault="00BA528F" w:rsidP="00BA528F">
            <w:pPr>
              <w:jc w:val="center"/>
              <w:rPr>
                <w:rFonts w:ascii="UD デジタル 教科書体 NP-R" w:eastAsia="UD デジタル 教科書体 NP-R"/>
                <w:b/>
                <w:bCs/>
                <w:sz w:val="22"/>
              </w:rPr>
            </w:pPr>
            <w:r w:rsidRPr="00BA528F">
              <w:rPr>
                <w:rFonts w:ascii="UD デジタル 教科書体 NP-R" w:eastAsia="UD デジタル 教科書体 NP-R" w:hint="eastAsia"/>
                <w:b/>
                <w:bCs/>
                <w:sz w:val="22"/>
              </w:rPr>
              <w:t>均等割</w:t>
            </w:r>
          </w:p>
          <w:p w14:paraId="0DBAE432" w14:textId="77777777" w:rsidR="00BA528F" w:rsidRPr="00BA528F" w:rsidRDefault="00BA528F" w:rsidP="00BA528F">
            <w:pPr>
              <w:jc w:val="center"/>
              <w:rPr>
                <w:rFonts w:ascii="UD デジタル 教科書体 NP-R" w:eastAsia="UD デジタル 教科書体 NP-R"/>
                <w:b/>
                <w:bCs/>
                <w:sz w:val="22"/>
              </w:rPr>
            </w:pPr>
            <w:r w:rsidRPr="00BA528F">
              <w:rPr>
                <w:rFonts w:ascii="UD デジタル 教科書体 NP-R" w:eastAsia="UD デジタル 教科書体 NP-R" w:hint="eastAsia"/>
                <w:b/>
                <w:bCs/>
                <w:sz w:val="22"/>
              </w:rPr>
              <w:t>50,000円</w:t>
            </w:r>
          </w:p>
        </w:tc>
        <w:tc>
          <w:tcPr>
            <w:tcW w:w="4728" w:type="dxa"/>
            <w:shd w:val="clear" w:color="auto" w:fill="FFFFFF" w:themeFill="background1"/>
          </w:tcPr>
          <w:p w14:paraId="55D0FFB8" w14:textId="77777777" w:rsidR="00BA528F" w:rsidRDefault="00BA528F" w:rsidP="00BA528F">
            <w:pPr>
              <w:jc w:val="center"/>
              <w:rPr>
                <w:rFonts w:ascii="UD デジタル 教科書体 NP-R" w:eastAsia="UD デジタル 教科書体 NP-R"/>
                <w:sz w:val="22"/>
              </w:rPr>
            </w:pPr>
          </w:p>
          <w:p w14:paraId="4DEF2077" w14:textId="77777777" w:rsidR="00BA528F" w:rsidRPr="00BA528F" w:rsidRDefault="00BA528F" w:rsidP="00BA528F">
            <w:pPr>
              <w:jc w:val="center"/>
              <w:rPr>
                <w:rFonts w:ascii="UD デジタル 教科書体 NP-R" w:eastAsia="UD デジタル 教科書体 NP-R"/>
                <w:b/>
                <w:bCs/>
                <w:sz w:val="22"/>
              </w:rPr>
            </w:pPr>
            <w:r w:rsidRPr="00BA528F">
              <w:rPr>
                <w:rFonts w:ascii="UD デジタル 教科書体 NP-R" w:eastAsia="UD デジタル 教科書体 NP-R" w:hint="eastAsia"/>
                <w:b/>
                <w:bCs/>
                <w:sz w:val="22"/>
              </w:rPr>
              <w:t>人口割</w:t>
            </w:r>
          </w:p>
          <w:p w14:paraId="69BD6146" w14:textId="77777777" w:rsidR="00BA528F" w:rsidRDefault="00BA528F" w:rsidP="00BA528F">
            <w:pPr>
              <w:jc w:val="center"/>
              <w:rPr>
                <w:rFonts w:ascii="UD デジタル 教科書体 NP-R" w:eastAsia="UD デジタル 教科書体 NP-R"/>
                <w:sz w:val="22"/>
              </w:rPr>
            </w:pPr>
            <w:r>
              <w:rPr>
                <w:rFonts w:ascii="UD デジタル 教科書体 NP-R" w:eastAsia="UD デジタル 教科書体 NP-R" w:hint="eastAsia"/>
                <w:sz w:val="22"/>
              </w:rPr>
              <w:t>5,353人×20円＝</w:t>
            </w:r>
          </w:p>
          <w:p w14:paraId="2149B7C9" w14:textId="77777777" w:rsidR="00BA528F" w:rsidRPr="00BA528F" w:rsidRDefault="00BA528F" w:rsidP="00BA528F">
            <w:pPr>
              <w:jc w:val="center"/>
              <w:rPr>
                <w:rFonts w:ascii="UD デジタル 教科書体 NP-R" w:eastAsia="UD デジタル 教科書体 NP-R"/>
                <w:b/>
                <w:bCs/>
                <w:sz w:val="22"/>
              </w:rPr>
            </w:pPr>
            <w:r w:rsidRPr="00BA528F">
              <w:rPr>
                <w:rFonts w:ascii="UD デジタル 教科書体 NP-R" w:eastAsia="UD デジタル 教科書体 NP-R" w:hint="eastAsia"/>
                <w:b/>
                <w:bCs/>
                <w:sz w:val="22"/>
              </w:rPr>
              <w:t>107,060円</w:t>
            </w:r>
          </w:p>
          <w:p w14:paraId="241C6F71" w14:textId="77777777" w:rsidR="00BA528F" w:rsidRDefault="00BA528F" w:rsidP="00BA528F">
            <w:pPr>
              <w:jc w:val="center"/>
              <w:rPr>
                <w:rFonts w:ascii="UD デジタル 教科書体 NP-R" w:eastAsia="UD デジタル 教科書体 NP-R"/>
                <w:sz w:val="22"/>
              </w:rPr>
            </w:pPr>
          </w:p>
        </w:tc>
        <w:tc>
          <w:tcPr>
            <w:tcW w:w="2365" w:type="dxa"/>
            <w:shd w:val="clear" w:color="auto" w:fill="FFFFFF" w:themeFill="background1"/>
          </w:tcPr>
          <w:p w14:paraId="71EBF839" w14:textId="77777777" w:rsidR="00BA528F" w:rsidRDefault="00BA528F" w:rsidP="00BA528F">
            <w:pPr>
              <w:jc w:val="center"/>
              <w:rPr>
                <w:rFonts w:ascii="UD デジタル 教科書体 NP-R" w:eastAsia="UD デジタル 教科書体 NP-R"/>
                <w:sz w:val="22"/>
              </w:rPr>
            </w:pPr>
          </w:p>
          <w:p w14:paraId="049E8910" w14:textId="77777777" w:rsidR="00BA528F" w:rsidRPr="00BA528F" w:rsidRDefault="00BA528F" w:rsidP="00BA528F">
            <w:pPr>
              <w:jc w:val="center"/>
              <w:rPr>
                <w:rFonts w:ascii="UD デジタル 教科書体 NP-R" w:eastAsia="UD デジタル 教科書体 NP-R"/>
                <w:b/>
                <w:bCs/>
                <w:sz w:val="22"/>
              </w:rPr>
            </w:pPr>
            <w:r w:rsidRPr="00BA528F">
              <w:rPr>
                <w:rFonts w:ascii="UD デジタル 教科書体 NP-R" w:eastAsia="UD デジタル 教科書体 NP-R" w:hint="eastAsia"/>
                <w:b/>
                <w:bCs/>
                <w:sz w:val="22"/>
              </w:rPr>
              <w:t>年少人口割</w:t>
            </w:r>
          </w:p>
          <w:p w14:paraId="50FCE315" w14:textId="77777777" w:rsidR="00BA528F" w:rsidRDefault="00BA528F" w:rsidP="00BA528F">
            <w:pPr>
              <w:jc w:val="center"/>
              <w:rPr>
                <w:rFonts w:ascii="UD デジタル 教科書体 NP-R" w:eastAsia="UD デジタル 教科書体 NP-R"/>
                <w:sz w:val="22"/>
              </w:rPr>
            </w:pPr>
            <w:r>
              <w:rPr>
                <w:rFonts w:ascii="UD デジタル 教科書体 NP-R" w:eastAsia="UD デジタル 教科書体 NP-R" w:hint="eastAsia"/>
                <w:sz w:val="22"/>
              </w:rPr>
              <w:t>405人×100円＝</w:t>
            </w:r>
          </w:p>
          <w:p w14:paraId="10A08648" w14:textId="77777777" w:rsidR="00BA528F" w:rsidRDefault="00BA528F" w:rsidP="00BA528F">
            <w:pPr>
              <w:jc w:val="center"/>
              <w:rPr>
                <w:rFonts w:ascii="UD デジタル 教科書体 NP-R" w:eastAsia="UD デジタル 教科書体 NP-R"/>
                <w:b/>
                <w:bCs/>
                <w:sz w:val="22"/>
              </w:rPr>
            </w:pPr>
            <w:r w:rsidRPr="00BA528F">
              <w:rPr>
                <w:rFonts w:ascii="UD デジタル 教科書体 NP-R" w:eastAsia="UD デジタル 教科書体 NP-R" w:hint="eastAsia"/>
                <w:b/>
                <w:bCs/>
                <w:sz w:val="22"/>
              </w:rPr>
              <w:t>40,500円</w:t>
            </w:r>
          </w:p>
          <w:p w14:paraId="794C2FFA" w14:textId="77777777" w:rsidR="00BA528F" w:rsidRPr="00BA528F" w:rsidRDefault="00BA528F" w:rsidP="00BA528F">
            <w:pPr>
              <w:rPr>
                <w:rFonts w:ascii="UD デジタル 教科書体 NP-R" w:eastAsia="UD デジタル 教科書体 NP-R"/>
                <w:b/>
                <w:bCs/>
                <w:sz w:val="22"/>
              </w:rPr>
            </w:pPr>
          </w:p>
        </w:tc>
      </w:tr>
      <w:tr w:rsidR="00BA528F" w14:paraId="3878FB71" w14:textId="77777777" w:rsidTr="00BE5CC8">
        <w:tc>
          <w:tcPr>
            <w:tcW w:w="2364" w:type="dxa"/>
          </w:tcPr>
          <w:p w14:paraId="02AB66BB" w14:textId="77777777" w:rsidR="00BA528F" w:rsidRDefault="00BA528F" w:rsidP="00BA528F">
            <w:pPr>
              <w:jc w:val="center"/>
              <w:rPr>
                <w:rFonts w:ascii="UD デジタル 教科書体 NP-R" w:eastAsia="UD デジタル 教科書体 NP-R"/>
                <w:sz w:val="22"/>
              </w:rPr>
            </w:pPr>
            <w:r>
              <w:rPr>
                <w:rFonts w:ascii="UD デジタル 教科書体 NP-R" w:eastAsia="UD デジタル 教科書体 NP-R" w:hint="eastAsia"/>
                <w:sz w:val="22"/>
              </w:rPr>
              <w:t>すべての学区・地区</w:t>
            </w:r>
          </w:p>
          <w:p w14:paraId="0490D19B" w14:textId="77777777" w:rsidR="00BA528F" w:rsidRDefault="00BA528F" w:rsidP="00BA528F">
            <w:pPr>
              <w:jc w:val="center"/>
              <w:rPr>
                <w:rFonts w:ascii="UD デジタル 教科書体 NP-R" w:eastAsia="UD デジタル 教科書体 NP-R"/>
                <w:sz w:val="22"/>
              </w:rPr>
            </w:pPr>
            <w:r>
              <w:rPr>
                <w:rFonts w:ascii="UD デジタル 教科書体 NP-R" w:eastAsia="UD デジタル 教科書体 NP-R" w:hint="eastAsia"/>
                <w:sz w:val="22"/>
              </w:rPr>
              <w:t>変わらない</w:t>
            </w:r>
          </w:p>
        </w:tc>
        <w:tc>
          <w:tcPr>
            <w:tcW w:w="7093" w:type="dxa"/>
            <w:gridSpan w:val="2"/>
            <w:vAlign w:val="center"/>
          </w:tcPr>
          <w:p w14:paraId="42C5C73B" w14:textId="77777777" w:rsidR="00BA528F" w:rsidRDefault="00BA528F" w:rsidP="00FD36A5">
            <w:pPr>
              <w:jc w:val="center"/>
              <w:rPr>
                <w:rFonts w:ascii="UD デジタル 教科書体 NP-R" w:eastAsia="UD デジタル 教科書体 NP-R"/>
                <w:sz w:val="22"/>
              </w:rPr>
            </w:pPr>
            <w:r>
              <w:rPr>
                <w:rFonts w:ascii="UD デジタル 教科書体 NP-R" w:eastAsia="UD デジタル 教科書体 NP-R" w:hint="eastAsia"/>
                <w:sz w:val="22"/>
              </w:rPr>
              <w:t>人口、年少人口</w:t>
            </w:r>
            <w:r w:rsidR="00FD36A5">
              <w:rPr>
                <w:rFonts w:ascii="UD デジタル 教科書体 NP-R" w:eastAsia="UD デジタル 教科書体 NP-R" w:hint="eastAsia"/>
                <w:sz w:val="22"/>
              </w:rPr>
              <w:t>の増減</w:t>
            </w:r>
            <w:r w:rsidR="00BB4D16">
              <w:rPr>
                <w:rFonts w:ascii="UD デジタル 教科書体 NP-R" w:eastAsia="UD デジタル 教科書体 NP-R" w:hint="eastAsia"/>
                <w:sz w:val="22"/>
              </w:rPr>
              <w:t>→</w:t>
            </w:r>
            <w:r>
              <w:rPr>
                <w:rFonts w:ascii="UD デジタル 教科書体 NP-R" w:eastAsia="UD デジタル 教科書体 NP-R" w:hint="eastAsia"/>
                <w:sz w:val="22"/>
              </w:rPr>
              <w:t>補助金</w:t>
            </w:r>
            <w:r w:rsidR="00FD36A5">
              <w:rPr>
                <w:rFonts w:ascii="UD デジタル 教科書体 NP-R" w:eastAsia="UD デジタル 教科書体 NP-R" w:hint="eastAsia"/>
                <w:sz w:val="22"/>
              </w:rPr>
              <w:t>増減</w:t>
            </w:r>
          </w:p>
        </w:tc>
      </w:tr>
    </w:tbl>
    <w:p w14:paraId="1452E084" w14:textId="77777777" w:rsidR="00BB4D16" w:rsidRDefault="00BB4D16" w:rsidP="00BE5CC8">
      <w:pPr>
        <w:ind w:leftChars="100" w:left="210"/>
        <w:jc w:val="right"/>
        <w:rPr>
          <w:rFonts w:ascii="UD デジタル 教科書体 NP-R" w:eastAsia="UD デジタル 教科書体 NP-R"/>
          <w:b/>
          <w:bCs/>
          <w:sz w:val="22"/>
        </w:rPr>
      </w:pPr>
      <w:r w:rsidRPr="00BB4D16">
        <w:rPr>
          <w:rFonts w:ascii="UD デジタル 教科書体 NP-R" w:eastAsia="UD デジタル 教科書体 NP-R" w:hint="eastAsia"/>
          <w:b/>
          <w:bCs/>
          <w:sz w:val="22"/>
        </w:rPr>
        <w:t>合計　197,560円</w:t>
      </w:r>
    </w:p>
    <w:p w14:paraId="4A7BDFD9" w14:textId="77777777" w:rsidR="00BB4D16" w:rsidRPr="000F431F" w:rsidRDefault="00BB4D16" w:rsidP="00561188">
      <w:pPr>
        <w:pBdr>
          <w:bottom w:val="single" w:sz="4" w:space="1" w:color="auto"/>
        </w:pBdr>
        <w:jc w:val="left"/>
        <w:rPr>
          <w:rFonts w:ascii="UD デジタル 教科書体 NP-R" w:eastAsia="UD デジタル 教科書体 NP-R"/>
          <w:b/>
          <w:bCs/>
          <w:sz w:val="22"/>
        </w:rPr>
      </w:pPr>
      <w:r w:rsidRPr="000F431F">
        <w:rPr>
          <w:rFonts w:ascii="UD デジタル 教科書体 NP-R" w:eastAsia="UD デジタル 教科書体 NP-R" w:hint="eastAsia"/>
          <w:b/>
          <w:bCs/>
          <w:sz w:val="22"/>
        </w:rPr>
        <w:t>（２）見守りネットワーク支援事業</w:t>
      </w:r>
    </w:p>
    <w:p w14:paraId="0D477502" w14:textId="77777777" w:rsidR="00BB4D16" w:rsidRDefault="002C1259" w:rsidP="00BE5CC8">
      <w:pPr>
        <w:ind w:leftChars="200" w:left="420"/>
        <w:jc w:val="left"/>
        <w:rPr>
          <w:rFonts w:ascii="UD デジタル 教科書体 NP-R" w:eastAsia="UD デジタル 教科書体 NP-R"/>
          <w:b/>
          <w:bCs/>
          <w:sz w:val="22"/>
        </w:rPr>
      </w:pPr>
      <w:r w:rsidRPr="002C1259">
        <w:rPr>
          <w:rFonts w:ascii="UD デジタル 教科書体 NP-R" w:eastAsia="UD デジタル 教科書体 NP-R" w:hint="eastAsia"/>
          <w:sz w:val="22"/>
        </w:rPr>
        <w:t>見守りネットワーク対象者の人数（補助金の前年度）によって計算</w:t>
      </w:r>
      <w:r w:rsidR="00BE5CC8">
        <w:rPr>
          <w:rFonts w:ascii="UD デジタル 教科書体 NP-R" w:eastAsia="UD デジタル 教科書体 NP-R" w:hint="eastAsia"/>
          <w:sz w:val="22"/>
        </w:rPr>
        <w:t>しま</w:t>
      </w:r>
      <w:r w:rsidRPr="002C1259">
        <w:rPr>
          <w:rFonts w:ascii="UD デジタル 教科書体 NP-R" w:eastAsia="UD デジタル 教科書体 NP-R" w:hint="eastAsia"/>
          <w:sz w:val="22"/>
        </w:rPr>
        <w:t>す</w:t>
      </w:r>
      <w:r>
        <w:rPr>
          <w:rFonts w:ascii="UD デジタル 教科書体 NP-R" w:eastAsia="UD デジタル 教科書体 NP-R" w:hint="eastAsia"/>
          <w:b/>
          <w:bCs/>
          <w:sz w:val="22"/>
        </w:rPr>
        <w:t>。</w:t>
      </w:r>
    </w:p>
    <w:p w14:paraId="096073CB" w14:textId="77777777" w:rsidR="002C1259" w:rsidRDefault="00AA2ACF" w:rsidP="00BE5CC8">
      <w:pPr>
        <w:ind w:leftChars="200" w:left="420"/>
        <w:jc w:val="left"/>
        <w:rPr>
          <w:rFonts w:ascii="UD デジタル 教科書体 NP-R" w:eastAsia="UD デジタル 教科書体 NP-R"/>
          <w:b/>
          <w:bCs/>
          <w:sz w:val="22"/>
        </w:rPr>
      </w:pPr>
      <w:r>
        <w:rPr>
          <w:rFonts w:ascii="UD デジタル 教科書体 NP-R" w:eastAsia="UD デジタル 教科書体 NP-R"/>
          <w:noProof/>
          <w:sz w:val="22"/>
        </w:rPr>
        <mc:AlternateContent>
          <mc:Choice Requires="wps">
            <w:drawing>
              <wp:anchor distT="0" distB="0" distL="114300" distR="114300" simplePos="0" relativeHeight="251666432" behindDoc="1" locked="0" layoutInCell="1" allowOverlap="1" wp14:anchorId="10AA3031" wp14:editId="6C07780D">
                <wp:simplePos x="0" y="0"/>
                <wp:positionH relativeFrom="column">
                  <wp:posOffset>172941</wp:posOffset>
                </wp:positionH>
                <wp:positionV relativeFrom="paragraph">
                  <wp:posOffset>203256</wp:posOffset>
                </wp:positionV>
                <wp:extent cx="6273579" cy="1717482"/>
                <wp:effectExtent l="0" t="0" r="0" b="0"/>
                <wp:wrapNone/>
                <wp:docPr id="7" name="四角形: 角を丸くする 7"/>
                <wp:cNvGraphicFramePr/>
                <a:graphic xmlns:a="http://schemas.openxmlformats.org/drawingml/2006/main">
                  <a:graphicData uri="http://schemas.microsoft.com/office/word/2010/wordprocessingShape">
                    <wps:wsp>
                      <wps:cNvSpPr/>
                      <wps:spPr>
                        <a:xfrm>
                          <a:off x="0" y="0"/>
                          <a:ext cx="6273579" cy="1717482"/>
                        </a:xfrm>
                        <a:prstGeom prst="roundRect">
                          <a:avLst>
                            <a:gd name="adj" fmla="val 4529"/>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AE27FE" id="四角形: 角を丸くする 7" o:spid="_x0000_s1026" style="position:absolute;left:0;text-align:left;margin-left:13.6pt;margin-top:16pt;width:494pt;height:1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" fillcolor="#e7e6e6" stroked="f" strokeweight="1pt">
                <v:stroke joinstyle="miter"/>
              </v:roundrect>
            </w:pict>
          </mc:Fallback>
        </mc:AlternateContent>
      </w:r>
    </w:p>
    <w:p w14:paraId="5446F0B6" w14:textId="77777777" w:rsidR="002C1259" w:rsidRPr="00C3419C" w:rsidRDefault="002C1259" w:rsidP="00BE5CC8">
      <w:pPr>
        <w:ind w:leftChars="200" w:left="420"/>
        <w:jc w:val="left"/>
        <w:rPr>
          <w:rFonts w:ascii="UD デジタル 教科書体 NP-R" w:eastAsia="UD デジタル 教科書体 NP-R"/>
          <w:sz w:val="22"/>
        </w:rPr>
      </w:pPr>
      <w:r>
        <w:rPr>
          <w:rFonts w:ascii="UD デジタル 教科書体 NP-R" w:eastAsia="UD デジタル 教科書体 NP-R" w:hint="eastAsia"/>
          <w:sz w:val="22"/>
        </w:rPr>
        <w:t>例）A学区・地区【見守りネットワーク対象者数309人】</w:t>
      </w:r>
    </w:p>
    <w:tbl>
      <w:tblPr>
        <w:tblStyle w:val="a5"/>
        <w:tblW w:w="0" w:type="auto"/>
        <w:tblInd w:w="489" w:type="dxa"/>
        <w:tblLook w:val="04A0" w:firstRow="1" w:lastRow="0" w:firstColumn="1" w:lastColumn="0" w:noHBand="0" w:noVBand="1"/>
      </w:tblPr>
      <w:tblGrid>
        <w:gridCol w:w="7093"/>
      </w:tblGrid>
      <w:tr w:rsidR="002C1259" w14:paraId="58C3E96F" w14:textId="77777777" w:rsidTr="00AA2ACF">
        <w:tc>
          <w:tcPr>
            <w:tcW w:w="7093" w:type="dxa"/>
            <w:shd w:val="clear" w:color="auto" w:fill="FFFFFF" w:themeFill="background1"/>
          </w:tcPr>
          <w:p w14:paraId="408D5846" w14:textId="77777777" w:rsidR="002C1259" w:rsidRPr="002C1259" w:rsidRDefault="002C1259" w:rsidP="00C62CD9">
            <w:pPr>
              <w:rPr>
                <w:rFonts w:ascii="UD デジタル 教科書体 NP-R" w:eastAsia="UD デジタル 教科書体 NP-R"/>
                <w:sz w:val="22"/>
              </w:rPr>
            </w:pPr>
          </w:p>
          <w:p w14:paraId="09804D53" w14:textId="77777777" w:rsidR="002C1259" w:rsidRDefault="002C1259" w:rsidP="00C62CD9">
            <w:pPr>
              <w:jc w:val="center"/>
              <w:rPr>
                <w:rFonts w:ascii="UD デジタル 教科書体 NP-R" w:eastAsia="UD デジタル 教科書体 NP-R"/>
                <w:b/>
                <w:bCs/>
                <w:sz w:val="22"/>
              </w:rPr>
            </w:pPr>
            <w:r>
              <w:rPr>
                <w:rFonts w:ascii="UD デジタル 教科書体 NP-R" w:eastAsia="UD デジタル 教科書体 NP-R" w:hint="eastAsia"/>
                <w:b/>
                <w:bCs/>
                <w:sz w:val="22"/>
              </w:rPr>
              <w:t>見守りネットワーク対象者数</w:t>
            </w:r>
          </w:p>
          <w:p w14:paraId="1A231F1A" w14:textId="77777777" w:rsidR="002C1259" w:rsidRPr="002C1259" w:rsidRDefault="002C1259" w:rsidP="00C62CD9">
            <w:pPr>
              <w:jc w:val="center"/>
              <w:rPr>
                <w:rFonts w:ascii="UD デジタル 教科書体 NP-R" w:eastAsia="UD デジタル 教科書体 NP-R"/>
                <w:sz w:val="22"/>
              </w:rPr>
            </w:pPr>
            <w:r w:rsidRPr="002C1259">
              <w:rPr>
                <w:rFonts w:ascii="UD デジタル 教科書体 NP-R" w:eastAsia="UD デジタル 教科書体 NP-R" w:hint="eastAsia"/>
                <w:sz w:val="22"/>
              </w:rPr>
              <w:t>309人×500円＝</w:t>
            </w:r>
          </w:p>
          <w:p w14:paraId="506CF9E4" w14:textId="77777777" w:rsidR="002C1259" w:rsidRDefault="002C1259" w:rsidP="002C1259">
            <w:pPr>
              <w:jc w:val="center"/>
              <w:rPr>
                <w:rFonts w:ascii="UD デジタル 教科書体 NP-R" w:eastAsia="UD デジタル 教科書体 NP-R"/>
                <w:b/>
                <w:bCs/>
                <w:sz w:val="22"/>
              </w:rPr>
            </w:pPr>
            <w:r>
              <w:rPr>
                <w:rFonts w:ascii="UD デジタル 教科書体 NP-R" w:eastAsia="UD デジタル 教科書体 NP-R" w:hint="eastAsia"/>
                <w:b/>
                <w:bCs/>
                <w:sz w:val="22"/>
              </w:rPr>
              <w:t>154,500</w:t>
            </w:r>
            <w:r w:rsidRPr="00BA528F">
              <w:rPr>
                <w:rFonts w:ascii="UD デジタル 教科書体 NP-R" w:eastAsia="UD デジタル 教科書体 NP-R" w:hint="eastAsia"/>
                <w:b/>
                <w:bCs/>
                <w:sz w:val="22"/>
              </w:rPr>
              <w:t>円</w:t>
            </w:r>
          </w:p>
          <w:p w14:paraId="7FBB8AAC" w14:textId="77777777" w:rsidR="002C1259" w:rsidRDefault="002C1259" w:rsidP="002C1259">
            <w:pPr>
              <w:rPr>
                <w:rFonts w:ascii="UD デジタル 教科書体 NP-R" w:eastAsia="UD デジタル 教科書体 NP-R"/>
                <w:sz w:val="22"/>
              </w:rPr>
            </w:pPr>
          </w:p>
        </w:tc>
      </w:tr>
      <w:tr w:rsidR="002C1259" w14:paraId="048331D8" w14:textId="77777777" w:rsidTr="00BE5CC8">
        <w:tc>
          <w:tcPr>
            <w:tcW w:w="7093" w:type="dxa"/>
          </w:tcPr>
          <w:p w14:paraId="6EDF3863" w14:textId="77777777" w:rsidR="002C1259" w:rsidRDefault="002C1259" w:rsidP="00FD36A5">
            <w:pPr>
              <w:jc w:val="center"/>
              <w:rPr>
                <w:rFonts w:ascii="UD デジタル 教科書体 NP-R" w:eastAsia="UD デジタル 教科書体 NP-R"/>
                <w:sz w:val="22"/>
              </w:rPr>
            </w:pPr>
            <w:r>
              <w:rPr>
                <w:rFonts w:ascii="UD デジタル 教科書体 NP-R" w:eastAsia="UD デジタル 教科書体 NP-R" w:hint="eastAsia"/>
                <w:sz w:val="22"/>
              </w:rPr>
              <w:t>見守りネットワーク対象数</w:t>
            </w:r>
            <w:r w:rsidR="00FD36A5">
              <w:rPr>
                <w:rFonts w:ascii="UD デジタル 教科書体 NP-R" w:eastAsia="UD デジタル 教科書体 NP-R" w:hint="eastAsia"/>
                <w:sz w:val="22"/>
              </w:rPr>
              <w:t>の増減→補助金増減</w:t>
            </w:r>
          </w:p>
        </w:tc>
      </w:tr>
    </w:tbl>
    <w:p w14:paraId="381BD2F5" w14:textId="77777777" w:rsidR="002C1259" w:rsidRDefault="002C1259" w:rsidP="002C1259">
      <w:pPr>
        <w:jc w:val="left"/>
        <w:rPr>
          <w:rFonts w:ascii="UD デジタル 教科書体 NP-R" w:eastAsia="UD デジタル 教科書体 NP-R"/>
          <w:b/>
          <w:bCs/>
          <w:sz w:val="22"/>
        </w:rPr>
      </w:pPr>
      <w:r>
        <w:rPr>
          <w:rFonts w:ascii="UD デジタル 教科書体 NP-R" w:eastAsia="UD デジタル 教科書体 NP-R" w:hint="eastAsia"/>
          <w:sz w:val="22"/>
        </w:rPr>
        <w:t xml:space="preserve">　　　　　　　　　　　　　　　　　　　　　　　　　　　　　　　　　　　</w:t>
      </w:r>
    </w:p>
    <w:p w14:paraId="1E78D048" w14:textId="77777777" w:rsidR="002C1259" w:rsidRPr="00561188" w:rsidRDefault="002C1259" w:rsidP="00561188">
      <w:pPr>
        <w:pBdr>
          <w:bottom w:val="single" w:sz="4" w:space="1" w:color="auto"/>
        </w:pBdr>
        <w:jc w:val="left"/>
        <w:rPr>
          <w:rFonts w:ascii="UD デジタル 教科書体 N-R" w:eastAsia="UD デジタル 教科書体 N-R"/>
          <w:b/>
          <w:bCs/>
          <w:sz w:val="22"/>
        </w:rPr>
      </w:pPr>
      <w:r w:rsidRPr="00561188">
        <w:rPr>
          <w:rFonts w:ascii="UD デジタル 教科書体 N-R" w:eastAsia="UD デジタル 教科書体 N-R" w:hint="eastAsia"/>
          <w:b/>
          <w:bCs/>
          <w:sz w:val="22"/>
        </w:rPr>
        <w:t>（３）合同研修事業</w:t>
      </w:r>
    </w:p>
    <w:p w14:paraId="1BDB1461" w14:textId="21B74D28" w:rsidR="00D87D2F" w:rsidRDefault="00FD36A5" w:rsidP="00BE5CC8">
      <w:pPr>
        <w:ind w:leftChars="200" w:left="420"/>
        <w:jc w:val="left"/>
        <w:rPr>
          <w:rFonts w:ascii="UD デジタル 教科書体 NP-R" w:eastAsia="UD デジタル 教科書体 NP-R"/>
          <w:sz w:val="22"/>
        </w:rPr>
      </w:pPr>
      <w:r>
        <w:rPr>
          <w:rFonts w:ascii="UD デジタル 教科書体 NP-R" w:eastAsia="UD デジタル 教科書体 NP-R" w:hint="eastAsia"/>
          <w:sz w:val="22"/>
        </w:rPr>
        <w:t>提出いただいた「</w:t>
      </w:r>
      <w:r w:rsidRPr="00FD36A5">
        <w:rPr>
          <w:rFonts w:ascii="UD デジタル 教科書体 NP-R" w:eastAsia="UD デジタル 教科書体 NP-R" w:hint="eastAsia"/>
          <w:sz w:val="22"/>
        </w:rPr>
        <w:t>実施報告書</w:t>
      </w:r>
      <w:r>
        <w:rPr>
          <w:rFonts w:ascii="UD デジタル 教科書体 NP-R" w:eastAsia="UD デジタル 教科書体 NP-R" w:hint="eastAsia"/>
          <w:sz w:val="22"/>
        </w:rPr>
        <w:t>」に基づき、２回の合同研修事業の参加人数で計算しています。</w:t>
      </w:r>
    </w:p>
    <w:p w14:paraId="3EA985E2" w14:textId="77777777" w:rsidR="002C1259" w:rsidRDefault="00FD36A5" w:rsidP="00BE5CC8">
      <w:pPr>
        <w:ind w:leftChars="200" w:left="420"/>
        <w:jc w:val="left"/>
        <w:rPr>
          <w:rFonts w:ascii="UD デジタル 教科書体 NP-R" w:eastAsia="UD デジタル 教科書体 NP-R"/>
          <w:sz w:val="22"/>
        </w:rPr>
      </w:pPr>
      <w:r>
        <w:rPr>
          <w:rFonts w:ascii="UD デジタル 教科書体 NP-R" w:eastAsia="UD デジタル 教科書体 NP-R" w:hint="eastAsia"/>
          <w:sz w:val="22"/>
        </w:rPr>
        <w:t>３回以上、合同研修事業を行った場合は、参加人数が多い</w:t>
      </w:r>
      <w:r w:rsidR="00D87D2F">
        <w:rPr>
          <w:rFonts w:ascii="UD デジタル 教科書体 NP-R" w:eastAsia="UD デジタル 教科書体 NP-R" w:hint="eastAsia"/>
          <w:sz w:val="22"/>
        </w:rPr>
        <w:t>上位</w:t>
      </w:r>
      <w:r>
        <w:rPr>
          <w:rFonts w:ascii="UD デジタル 教科書体 NP-R" w:eastAsia="UD デジタル 教科書体 NP-R" w:hint="eastAsia"/>
          <w:sz w:val="22"/>
        </w:rPr>
        <w:t>２回の参加人数で計算します。</w:t>
      </w:r>
    </w:p>
    <w:p w14:paraId="0882153C" w14:textId="77777777" w:rsidR="00FD36A5" w:rsidRPr="00FD36A5" w:rsidRDefault="00AA2ACF" w:rsidP="00BE5CC8">
      <w:pPr>
        <w:ind w:leftChars="200" w:left="420"/>
        <w:jc w:val="left"/>
        <w:rPr>
          <w:rFonts w:ascii="UD デジタル 教科書体 NP-R" w:eastAsia="UD デジタル 教科書体 NP-R"/>
          <w:sz w:val="22"/>
        </w:rPr>
      </w:pPr>
      <w:r>
        <w:rPr>
          <w:rFonts w:ascii="UD デジタル 教科書体 NP-R" w:eastAsia="UD デジタル 教科書体 NP-R"/>
          <w:noProof/>
          <w:sz w:val="22"/>
        </w:rPr>
        <mc:AlternateContent>
          <mc:Choice Requires="wps">
            <w:drawing>
              <wp:anchor distT="0" distB="0" distL="114300" distR="114300" simplePos="0" relativeHeight="251668480" behindDoc="1" locked="0" layoutInCell="1" allowOverlap="1" wp14:anchorId="62F8699F" wp14:editId="2E747FBD">
                <wp:simplePos x="0" y="0"/>
                <wp:positionH relativeFrom="column">
                  <wp:posOffset>132963</wp:posOffset>
                </wp:positionH>
                <wp:positionV relativeFrom="paragraph">
                  <wp:posOffset>228600</wp:posOffset>
                </wp:positionV>
                <wp:extent cx="6273579" cy="2321781"/>
                <wp:effectExtent l="0" t="0" r="0" b="2540"/>
                <wp:wrapNone/>
                <wp:docPr id="8" name="四角形: 角を丸くする 8"/>
                <wp:cNvGraphicFramePr/>
                <a:graphic xmlns:a="http://schemas.openxmlformats.org/drawingml/2006/main">
                  <a:graphicData uri="http://schemas.microsoft.com/office/word/2010/wordprocessingShape">
                    <wps:wsp>
                      <wps:cNvSpPr/>
                      <wps:spPr>
                        <a:xfrm>
                          <a:off x="0" y="0"/>
                          <a:ext cx="6273579" cy="2321781"/>
                        </a:xfrm>
                        <a:prstGeom prst="roundRect">
                          <a:avLst>
                            <a:gd name="adj" fmla="val 4529"/>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304111" id="四角形: 角を丸くする 8" o:spid="_x0000_s1026" style="position:absolute;left:0;text-align:left;margin-left:10.45pt;margin-top:18pt;width:494pt;height:182.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" fillcolor="#e7e6e6" stroked="f" strokeweight="1pt">
                <v:stroke joinstyle="miter"/>
              </v:roundrect>
            </w:pict>
          </mc:Fallback>
        </mc:AlternateContent>
      </w:r>
    </w:p>
    <w:p w14:paraId="01754204" w14:textId="77777777" w:rsidR="00FD36A5" w:rsidRDefault="00FD36A5" w:rsidP="00BE5CC8">
      <w:pPr>
        <w:ind w:leftChars="200" w:left="420"/>
        <w:jc w:val="left"/>
        <w:rPr>
          <w:rFonts w:ascii="UD デジタル 教科書体 NP-R" w:eastAsia="UD デジタル 教科書体 NP-R"/>
          <w:sz w:val="22"/>
        </w:rPr>
      </w:pPr>
      <w:r>
        <w:rPr>
          <w:rFonts w:ascii="UD デジタル 教科書体 NP-R" w:eastAsia="UD デジタル 教科書体 NP-R" w:hint="eastAsia"/>
          <w:sz w:val="22"/>
        </w:rPr>
        <w:t>例）A学区・地区【合同研修事業　１回目―61</w:t>
      </w:r>
      <w:r w:rsidR="00D87D2F">
        <w:rPr>
          <w:rFonts w:ascii="UD デジタル 教科書体 NP-R" w:eastAsia="UD デジタル 教科書体 NP-R" w:hint="eastAsia"/>
          <w:sz w:val="22"/>
        </w:rPr>
        <w:t>人</w:t>
      </w:r>
      <w:r>
        <w:rPr>
          <w:rFonts w:ascii="UD デジタル 教科書体 NP-R" w:eastAsia="UD デジタル 教科書体 NP-R" w:hint="eastAsia"/>
          <w:sz w:val="22"/>
        </w:rPr>
        <w:t>、２回目―</w:t>
      </w:r>
      <w:r w:rsidR="008F23BC">
        <w:rPr>
          <w:rFonts w:ascii="UD デジタル 教科書体 NP-R" w:eastAsia="UD デジタル 教科書体 NP-R" w:hint="eastAsia"/>
          <w:sz w:val="22"/>
        </w:rPr>
        <w:t>45</w:t>
      </w:r>
      <w:r w:rsidR="00D87D2F">
        <w:rPr>
          <w:rFonts w:ascii="UD デジタル 教科書体 NP-R" w:eastAsia="UD デジタル 教科書体 NP-R" w:hint="eastAsia"/>
          <w:sz w:val="22"/>
        </w:rPr>
        <w:t>人</w:t>
      </w:r>
      <w:r>
        <w:rPr>
          <w:rFonts w:ascii="UD デジタル 教科書体 NP-R" w:eastAsia="UD デジタル 教科書体 NP-R" w:hint="eastAsia"/>
          <w:sz w:val="22"/>
        </w:rPr>
        <w:t>、３回目―</w:t>
      </w:r>
      <w:r w:rsidR="008F23BC">
        <w:rPr>
          <w:rFonts w:ascii="UD デジタル 教科書体 NP-R" w:eastAsia="UD デジタル 教科書体 NP-R" w:hint="eastAsia"/>
          <w:sz w:val="22"/>
        </w:rPr>
        <w:t>55</w:t>
      </w:r>
      <w:r w:rsidR="00D87D2F">
        <w:rPr>
          <w:rFonts w:ascii="UD デジタル 教科書体 NP-R" w:eastAsia="UD デジタル 教科書体 NP-R" w:hint="eastAsia"/>
          <w:sz w:val="22"/>
        </w:rPr>
        <w:t>人</w:t>
      </w:r>
      <w:r>
        <w:rPr>
          <w:rFonts w:ascii="UD デジタル 教科書体 NP-R" w:eastAsia="UD デジタル 教科書体 NP-R" w:hint="eastAsia"/>
          <w:sz w:val="22"/>
        </w:rPr>
        <w:t>】</w:t>
      </w:r>
    </w:p>
    <w:tbl>
      <w:tblPr>
        <w:tblStyle w:val="a5"/>
        <w:tblW w:w="0" w:type="auto"/>
        <w:tblInd w:w="489" w:type="dxa"/>
        <w:tblLook w:val="04A0" w:firstRow="1" w:lastRow="0" w:firstColumn="1" w:lastColumn="0" w:noHBand="0" w:noVBand="1"/>
      </w:tblPr>
      <w:tblGrid>
        <w:gridCol w:w="4394"/>
      </w:tblGrid>
      <w:tr w:rsidR="00FD36A5" w14:paraId="5183BF43" w14:textId="77777777" w:rsidTr="00AA2ACF">
        <w:tc>
          <w:tcPr>
            <w:tcW w:w="4394" w:type="dxa"/>
            <w:shd w:val="clear" w:color="auto" w:fill="FFFFFF" w:themeFill="background1"/>
          </w:tcPr>
          <w:p w14:paraId="0A72552B" w14:textId="77777777" w:rsidR="00FD36A5" w:rsidRPr="00FD36A5" w:rsidRDefault="00FD36A5" w:rsidP="00C62CD9">
            <w:pPr>
              <w:rPr>
                <w:rFonts w:ascii="UD デジタル 教科書体 NP-R" w:eastAsia="UD デジタル 教科書体 NP-R"/>
                <w:sz w:val="22"/>
              </w:rPr>
            </w:pPr>
          </w:p>
          <w:p w14:paraId="5F3A118F" w14:textId="77777777" w:rsidR="00FD36A5" w:rsidRDefault="00FD36A5" w:rsidP="00C62CD9">
            <w:pPr>
              <w:jc w:val="center"/>
              <w:rPr>
                <w:rFonts w:ascii="UD デジタル 教科書体 NP-R" w:eastAsia="UD デジタル 教科書体 NP-R"/>
                <w:b/>
                <w:bCs/>
                <w:sz w:val="22"/>
              </w:rPr>
            </w:pPr>
            <w:r>
              <w:rPr>
                <w:rFonts w:ascii="UD デジタル 教科書体 NP-R" w:eastAsia="UD デジタル 教科書体 NP-R" w:hint="eastAsia"/>
                <w:b/>
                <w:bCs/>
                <w:sz w:val="22"/>
              </w:rPr>
              <w:t>合同研修参加者数</w:t>
            </w:r>
          </w:p>
          <w:p w14:paraId="51C09678" w14:textId="77777777" w:rsidR="00FD36A5" w:rsidRPr="003D442F" w:rsidRDefault="00FD36A5" w:rsidP="003D442F">
            <w:pPr>
              <w:jc w:val="center"/>
              <w:rPr>
                <w:rFonts w:ascii="UD デジタル 教科書体 NP-R" w:eastAsia="UD デジタル 教科書体 NP-R"/>
                <w:sz w:val="22"/>
              </w:rPr>
            </w:pPr>
            <w:r>
              <w:rPr>
                <w:rFonts w:ascii="UD デジタル 教科書体 NP-R" w:eastAsia="UD デジタル 教科書体 NP-R" w:hint="eastAsia"/>
                <w:sz w:val="22"/>
              </w:rPr>
              <w:t>50,000</w:t>
            </w:r>
            <w:r w:rsidR="00D87D2F">
              <w:rPr>
                <w:rFonts w:ascii="UD デジタル 教科書体 NP-R" w:eastAsia="UD デジタル 教科書体 NP-R" w:hint="eastAsia"/>
                <w:sz w:val="22"/>
              </w:rPr>
              <w:t>（61人）</w:t>
            </w:r>
            <w:r>
              <w:rPr>
                <w:rFonts w:ascii="UD デジタル 教科書体 NP-R" w:eastAsia="UD デジタル 教科書体 NP-R" w:hint="eastAsia"/>
                <w:sz w:val="22"/>
              </w:rPr>
              <w:t>＋40,000</w:t>
            </w:r>
            <w:r w:rsidR="00D87D2F">
              <w:rPr>
                <w:rFonts w:ascii="UD デジタル 教科書体 NP-R" w:eastAsia="UD デジタル 教科書体 NP-R" w:hint="eastAsia"/>
                <w:sz w:val="22"/>
              </w:rPr>
              <w:t>（55人）</w:t>
            </w:r>
            <w:r w:rsidR="00D87D2F" w:rsidRPr="003D442F">
              <w:rPr>
                <w:rFonts w:ascii="UD デジタル 教科書体 NP-R" w:eastAsia="UD デジタル 教科書体 NP-R" w:hint="eastAsia"/>
                <w:sz w:val="22"/>
              </w:rPr>
              <w:t>＝</w:t>
            </w:r>
            <w:r w:rsidR="00D87D2F">
              <w:rPr>
                <w:rFonts w:ascii="UD デジタル 教科書体 NP-R" w:eastAsia="UD デジタル 教科書体 NP-R" w:hint="eastAsia"/>
                <w:b/>
                <w:bCs/>
                <w:sz w:val="22"/>
              </w:rPr>
              <w:t>90</w:t>
            </w:r>
            <w:r>
              <w:rPr>
                <w:rFonts w:ascii="UD デジタル 教科書体 NP-R" w:eastAsia="UD デジタル 教科書体 NP-R" w:hint="eastAsia"/>
                <w:b/>
                <w:bCs/>
                <w:sz w:val="22"/>
              </w:rPr>
              <w:t>,</w:t>
            </w:r>
            <w:r w:rsidR="00D87D2F">
              <w:rPr>
                <w:rFonts w:ascii="UD デジタル 教科書体 NP-R" w:eastAsia="UD デジタル 教科書体 NP-R" w:hint="eastAsia"/>
                <w:b/>
                <w:bCs/>
                <w:sz w:val="22"/>
              </w:rPr>
              <w:t>0</w:t>
            </w:r>
            <w:r>
              <w:rPr>
                <w:rFonts w:ascii="UD デジタル 教科書体 NP-R" w:eastAsia="UD デジタル 教科書体 NP-R" w:hint="eastAsia"/>
                <w:b/>
                <w:bCs/>
                <w:sz w:val="22"/>
              </w:rPr>
              <w:t>00</w:t>
            </w:r>
            <w:r w:rsidRPr="00BA528F">
              <w:rPr>
                <w:rFonts w:ascii="UD デジタル 教科書体 NP-R" w:eastAsia="UD デジタル 教科書体 NP-R" w:hint="eastAsia"/>
                <w:b/>
                <w:bCs/>
                <w:sz w:val="22"/>
              </w:rPr>
              <w:t>円</w:t>
            </w:r>
          </w:p>
          <w:p w14:paraId="645950F5" w14:textId="77777777" w:rsidR="00FD36A5" w:rsidRDefault="00FD36A5" w:rsidP="00C62CD9">
            <w:pPr>
              <w:rPr>
                <w:rFonts w:ascii="UD デジタル 教科書体 NP-R" w:eastAsia="UD デジタル 教科書体 NP-R"/>
                <w:sz w:val="22"/>
              </w:rPr>
            </w:pPr>
          </w:p>
        </w:tc>
      </w:tr>
      <w:tr w:rsidR="00FD36A5" w14:paraId="30775225" w14:textId="77777777" w:rsidTr="00BE5CC8">
        <w:tc>
          <w:tcPr>
            <w:tcW w:w="4394" w:type="dxa"/>
          </w:tcPr>
          <w:p w14:paraId="464D5BA2" w14:textId="77777777" w:rsidR="00FD36A5" w:rsidRDefault="00FD36A5" w:rsidP="00D87D2F">
            <w:pPr>
              <w:jc w:val="center"/>
              <w:rPr>
                <w:rFonts w:ascii="UD デジタル 教科書体 NP-R" w:eastAsia="UD デジタル 教科書体 NP-R"/>
                <w:sz w:val="22"/>
              </w:rPr>
            </w:pPr>
            <w:r>
              <w:rPr>
                <w:rFonts w:ascii="UD デジタル 教科書体 NP-R" w:eastAsia="UD デジタル 教科書体 NP-R" w:hint="eastAsia"/>
                <w:sz w:val="22"/>
              </w:rPr>
              <w:t>２回目の参加者数</w:t>
            </w:r>
            <w:r w:rsidR="00D87D2F">
              <w:rPr>
                <w:rFonts w:ascii="UD デジタル 教科書体 NP-R" w:eastAsia="UD デジタル 教科書体 NP-R" w:hint="eastAsia"/>
                <w:sz w:val="22"/>
              </w:rPr>
              <w:t>（</w:t>
            </w:r>
            <w:r w:rsidR="008F23BC">
              <w:rPr>
                <w:rFonts w:ascii="UD デジタル 教科書体 NP-R" w:eastAsia="UD デジタル 教科書体 NP-R" w:hint="eastAsia"/>
                <w:sz w:val="22"/>
              </w:rPr>
              <w:t>45</w:t>
            </w:r>
            <w:r w:rsidR="00D87D2F">
              <w:rPr>
                <w:rFonts w:ascii="UD デジタル 教科書体 NP-R" w:eastAsia="UD デジタル 教科書体 NP-R" w:hint="eastAsia"/>
                <w:sz w:val="22"/>
              </w:rPr>
              <w:t>人）</w:t>
            </w:r>
            <w:r>
              <w:rPr>
                <w:rFonts w:ascii="UD デジタル 教科書体 NP-R" w:eastAsia="UD デジタル 教科書体 NP-R" w:hint="eastAsia"/>
                <w:sz w:val="22"/>
              </w:rPr>
              <w:t>は</w:t>
            </w:r>
            <w:r w:rsidR="00D87D2F">
              <w:rPr>
                <w:rFonts w:ascii="UD デジタル 教科書体 NP-R" w:eastAsia="UD デジタル 教科書体 NP-R" w:hint="eastAsia"/>
                <w:sz w:val="22"/>
              </w:rPr>
              <w:t>、</w:t>
            </w:r>
          </w:p>
          <w:p w14:paraId="20C13E14" w14:textId="77777777" w:rsidR="00D87D2F" w:rsidRDefault="00D87D2F" w:rsidP="00D87D2F">
            <w:pPr>
              <w:jc w:val="center"/>
              <w:rPr>
                <w:rFonts w:ascii="UD デジタル 教科書体 NP-R" w:eastAsia="UD デジタル 教科書体 NP-R"/>
                <w:sz w:val="22"/>
              </w:rPr>
            </w:pPr>
            <w:r>
              <w:rPr>
                <w:rFonts w:ascii="UD デジタル 教科書体 NP-R" w:eastAsia="UD デジタル 教科書体 NP-R" w:hint="eastAsia"/>
                <w:sz w:val="22"/>
              </w:rPr>
              <w:t>計算に含まない</w:t>
            </w:r>
          </w:p>
        </w:tc>
      </w:tr>
    </w:tbl>
    <w:p w14:paraId="6C9716DA" w14:textId="77777777" w:rsidR="00FD36A5" w:rsidRDefault="00D87D2F" w:rsidP="002C1259">
      <w:pPr>
        <w:ind w:leftChars="100" w:left="210"/>
        <w:jc w:val="left"/>
        <w:rPr>
          <w:rFonts w:ascii="UD デジタル 教科書体 NP-R" w:eastAsia="UD デジタル 教科書体 NP-R"/>
          <w:sz w:val="22"/>
        </w:rPr>
      </w:pPr>
      <w:r>
        <w:rPr>
          <w:rFonts w:ascii="UD デジタル 教科書体 NP-R" w:eastAsia="UD デジタル 教科書体 NP-R" w:hint="eastAsia"/>
          <w:sz w:val="22"/>
        </w:rPr>
        <w:t>＊コロナ禍の配慮について</w:t>
      </w:r>
    </w:p>
    <w:p w14:paraId="7B5498FC" w14:textId="77777777" w:rsidR="00561188" w:rsidRDefault="00D87D2F" w:rsidP="00561188">
      <w:pPr>
        <w:ind w:leftChars="100" w:left="210"/>
        <w:jc w:val="left"/>
        <w:rPr>
          <w:rFonts w:ascii="UD デジタル 教科書体 NP-R" w:eastAsia="UD デジタル 教科書体 NP-R"/>
          <w:sz w:val="22"/>
        </w:rPr>
      </w:pPr>
      <w:r>
        <w:rPr>
          <w:rFonts w:ascii="UD デジタル 教科書体 NP-R" w:eastAsia="UD デジタル 教科書体 NP-R" w:hint="eastAsia"/>
          <w:sz w:val="22"/>
        </w:rPr>
        <w:t xml:space="preserve">　コロナ禍で合同研修事業を中止した場合、コロナ禍前（平成30年度）実績で計算します。</w:t>
      </w:r>
    </w:p>
    <w:p w14:paraId="777DFC0C" w14:textId="77777777" w:rsidR="00D87D2F" w:rsidRPr="00561188" w:rsidRDefault="00D87D2F" w:rsidP="00561188">
      <w:pPr>
        <w:pBdr>
          <w:bottom w:val="single" w:sz="4" w:space="1" w:color="auto"/>
        </w:pBdr>
        <w:jc w:val="left"/>
        <w:rPr>
          <w:rFonts w:ascii="UD デジタル 教科書体 N-R" w:eastAsia="UD デジタル 教科書体 N-R"/>
          <w:b/>
          <w:bCs/>
          <w:sz w:val="22"/>
        </w:rPr>
      </w:pPr>
      <w:r w:rsidRPr="00561188">
        <w:rPr>
          <w:rFonts w:ascii="UD デジタル 教科書体 N-R" w:eastAsia="UD デジタル 教科書体 N-R" w:hint="eastAsia"/>
          <w:b/>
          <w:bCs/>
          <w:sz w:val="22"/>
        </w:rPr>
        <w:lastRenderedPageBreak/>
        <w:t>（</w:t>
      </w:r>
      <w:r w:rsidR="00633EB0" w:rsidRPr="00561188">
        <w:rPr>
          <w:rFonts w:ascii="UD デジタル 教科書体 N-R" w:eastAsia="UD デジタル 教科書体 N-R" w:hint="eastAsia"/>
          <w:b/>
          <w:bCs/>
          <w:sz w:val="22"/>
        </w:rPr>
        <w:t>４</w:t>
      </w:r>
      <w:r w:rsidRPr="00561188">
        <w:rPr>
          <w:rFonts w:ascii="UD デジタル 教科書体 N-R" w:eastAsia="UD デジタル 教科書体 N-R" w:hint="eastAsia"/>
          <w:b/>
          <w:bCs/>
          <w:sz w:val="22"/>
        </w:rPr>
        <w:t>）ふれあい給食事業</w:t>
      </w:r>
    </w:p>
    <w:p w14:paraId="373B45FB" w14:textId="77777777" w:rsidR="00D87D2F" w:rsidRDefault="00D87D2F" w:rsidP="00BE5CC8">
      <w:pPr>
        <w:ind w:leftChars="200" w:left="420"/>
        <w:jc w:val="left"/>
        <w:rPr>
          <w:rFonts w:ascii="UD デジタル 教科書体 NP-R" w:eastAsia="UD デジタル 教科書体 NP-R"/>
          <w:sz w:val="22"/>
        </w:rPr>
      </w:pPr>
      <w:r>
        <w:rPr>
          <w:rFonts w:ascii="UD デジタル 教科書体 NP-R" w:eastAsia="UD デジタル 教科書体 NP-R" w:hint="eastAsia"/>
          <w:sz w:val="22"/>
        </w:rPr>
        <w:t>提出いただいた「</w:t>
      </w:r>
      <w:r w:rsidRPr="00FD36A5">
        <w:rPr>
          <w:rFonts w:ascii="UD デジタル 教科書体 NP-R" w:eastAsia="UD デジタル 教科書体 NP-R" w:hint="eastAsia"/>
          <w:sz w:val="22"/>
        </w:rPr>
        <w:t>実施報告書</w:t>
      </w:r>
      <w:r>
        <w:rPr>
          <w:rFonts w:ascii="UD デジタル 教科書体 NP-R" w:eastAsia="UD デジタル 教科書体 NP-R" w:hint="eastAsia"/>
          <w:sz w:val="22"/>
        </w:rPr>
        <w:t>」に基づき、６回のふれあい給食事業の配食数で計算します。７回以上、ふれあい給食事業を行った場合は、配食数が多い上位6回の配食数で計算します。</w:t>
      </w:r>
      <w:r w:rsidR="00633EB0">
        <w:rPr>
          <w:rFonts w:ascii="UD デジタル 教科書体 NP-R" w:eastAsia="UD デジタル 教科書体 NP-R" w:hint="eastAsia"/>
          <w:sz w:val="22"/>
        </w:rPr>
        <w:t>なお、（通常の）給食と補食給食のいずれも行った場合は、単価の高い（通常の）給食数で計算します。</w:t>
      </w:r>
    </w:p>
    <w:p w14:paraId="77F87E21" w14:textId="77777777" w:rsidR="00D87D2F" w:rsidRPr="00D87D2F" w:rsidRDefault="00D87D2F" w:rsidP="00BE5CC8">
      <w:pPr>
        <w:ind w:leftChars="100" w:left="210"/>
        <w:jc w:val="left"/>
        <w:rPr>
          <w:rFonts w:ascii="UD デジタル 教科書体 NP-R" w:eastAsia="UD デジタル 教科書体 NP-R"/>
          <w:sz w:val="22"/>
        </w:rPr>
      </w:pPr>
    </w:p>
    <w:p w14:paraId="130BB0ED" w14:textId="77777777" w:rsidR="00D87D2F" w:rsidRDefault="00AA2ACF" w:rsidP="00BE5CC8">
      <w:pPr>
        <w:ind w:leftChars="200" w:left="420"/>
        <w:jc w:val="left"/>
        <w:rPr>
          <w:rFonts w:ascii="UD デジタル 教科書体 NP-R" w:eastAsia="UD デジタル 教科書体 NP-R"/>
          <w:sz w:val="22"/>
        </w:rPr>
      </w:pPr>
      <w:r>
        <w:rPr>
          <w:rFonts w:ascii="UD デジタル 教科書体 NP-R" w:eastAsia="UD デジタル 教科書体 NP-R"/>
          <w:noProof/>
          <w:sz w:val="22"/>
        </w:rPr>
        <mc:AlternateContent>
          <mc:Choice Requires="wps">
            <w:drawing>
              <wp:anchor distT="0" distB="0" distL="114300" distR="114300" simplePos="0" relativeHeight="251670528" behindDoc="1" locked="0" layoutInCell="1" allowOverlap="1" wp14:anchorId="75958A06" wp14:editId="04DCF966">
                <wp:simplePos x="0" y="0"/>
                <wp:positionH relativeFrom="column">
                  <wp:posOffset>117282</wp:posOffset>
                </wp:positionH>
                <wp:positionV relativeFrom="paragraph">
                  <wp:posOffset>8780</wp:posOffset>
                </wp:positionV>
                <wp:extent cx="6273579" cy="2480807"/>
                <wp:effectExtent l="0" t="0" r="0" b="0"/>
                <wp:wrapNone/>
                <wp:docPr id="9" name="四角形: 角を丸くする 9"/>
                <wp:cNvGraphicFramePr/>
                <a:graphic xmlns:a="http://schemas.openxmlformats.org/drawingml/2006/main">
                  <a:graphicData uri="http://schemas.microsoft.com/office/word/2010/wordprocessingShape">
                    <wps:wsp>
                      <wps:cNvSpPr/>
                      <wps:spPr>
                        <a:xfrm>
                          <a:off x="0" y="0"/>
                          <a:ext cx="6273579" cy="2480807"/>
                        </a:xfrm>
                        <a:prstGeom prst="roundRect">
                          <a:avLst>
                            <a:gd name="adj" fmla="val 4529"/>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CB76B8" id="四角形: 角を丸くする 9" o:spid="_x0000_s1026" style="position:absolute;left:0;text-align:left;margin-left:9.25pt;margin-top:.7pt;width:494pt;height:195.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" fillcolor="#e7e6e6" stroked="f" strokeweight="1pt">
                <v:stroke joinstyle="miter"/>
              </v:roundrect>
            </w:pict>
          </mc:Fallback>
        </mc:AlternateContent>
      </w:r>
      <w:r w:rsidR="00D87D2F">
        <w:rPr>
          <w:rFonts w:ascii="UD デジタル 教科書体 NP-R" w:eastAsia="UD デジタル 教科書体 NP-R" w:hint="eastAsia"/>
          <w:sz w:val="22"/>
        </w:rPr>
        <w:t>例）A学区・地区</w:t>
      </w:r>
      <w:r w:rsidR="00633EB0">
        <w:rPr>
          <w:rFonts w:ascii="UD デジタル 教科書体 NP-R" w:eastAsia="UD デジタル 教科書体 NP-R" w:hint="eastAsia"/>
          <w:sz w:val="22"/>
        </w:rPr>
        <w:t xml:space="preserve">　【ふれあい給食</w:t>
      </w:r>
      <w:r w:rsidR="00D87D2F">
        <w:rPr>
          <w:rFonts w:ascii="UD デジタル 教科書体 NP-R" w:eastAsia="UD デジタル 教科書体 NP-R" w:hint="eastAsia"/>
          <w:sz w:val="22"/>
        </w:rPr>
        <w:t>事業　１回目―</w:t>
      </w:r>
      <w:r w:rsidR="00633EB0" w:rsidRPr="00633EB0">
        <w:rPr>
          <w:rFonts w:ascii="UD デジタル 教科書体 NP-R" w:eastAsia="UD デジタル 教科書体 NP-R"/>
          <w:sz w:val="22"/>
        </w:rPr>
        <w:t>77</w:t>
      </w:r>
      <w:r w:rsidR="00633EB0">
        <w:rPr>
          <w:rFonts w:ascii="UD デジタル 教科書体 NP-R" w:eastAsia="UD デジタル 教科書体 NP-R" w:hint="eastAsia"/>
          <w:sz w:val="22"/>
        </w:rPr>
        <w:t>食</w:t>
      </w:r>
      <w:r w:rsidR="00D87D2F">
        <w:rPr>
          <w:rFonts w:ascii="UD デジタル 教科書体 NP-R" w:eastAsia="UD デジタル 教科書体 NP-R" w:hint="eastAsia"/>
          <w:sz w:val="22"/>
        </w:rPr>
        <w:t>、２回目―</w:t>
      </w:r>
      <w:r w:rsidR="00633EB0" w:rsidRPr="00633EB0">
        <w:rPr>
          <w:rFonts w:ascii="UD デジタル 教科書体 NP-R" w:eastAsia="UD デジタル 教科書体 NP-R"/>
          <w:sz w:val="22"/>
        </w:rPr>
        <w:t>78</w:t>
      </w:r>
      <w:r w:rsidR="00633EB0">
        <w:rPr>
          <w:rFonts w:ascii="UD デジタル 教科書体 NP-R" w:eastAsia="UD デジタル 教科書体 NP-R" w:hint="eastAsia"/>
          <w:sz w:val="22"/>
        </w:rPr>
        <w:t>食</w:t>
      </w:r>
      <w:r w:rsidR="00D87D2F">
        <w:rPr>
          <w:rFonts w:ascii="UD デジタル 教科書体 NP-R" w:eastAsia="UD デジタル 教科書体 NP-R" w:hint="eastAsia"/>
          <w:sz w:val="22"/>
        </w:rPr>
        <w:t>、３回目―</w:t>
      </w:r>
      <w:r w:rsidR="00633EB0" w:rsidRPr="00633EB0">
        <w:rPr>
          <w:rFonts w:ascii="UD デジタル 教科書体 NP-R" w:eastAsia="UD デジタル 教科書体 NP-R"/>
          <w:sz w:val="22"/>
        </w:rPr>
        <w:t>43</w:t>
      </w:r>
      <w:r w:rsidR="00633EB0">
        <w:rPr>
          <w:rFonts w:ascii="UD デジタル 教科書体 NP-R" w:eastAsia="UD デジタル 教科書体 NP-R" w:hint="eastAsia"/>
          <w:sz w:val="22"/>
        </w:rPr>
        <w:t>食、</w:t>
      </w:r>
    </w:p>
    <w:p w14:paraId="428F2E2B" w14:textId="77777777" w:rsidR="00633EB0" w:rsidRPr="00633EB0" w:rsidRDefault="00633EB0" w:rsidP="00BE5CC8">
      <w:pPr>
        <w:ind w:leftChars="200" w:left="420"/>
        <w:jc w:val="left"/>
        <w:rPr>
          <w:rFonts w:ascii="UD デジタル 教科書体 NP-R" w:eastAsia="UD デジタル 教科書体 NP-R"/>
          <w:sz w:val="22"/>
        </w:rPr>
      </w:pPr>
      <w:r>
        <w:rPr>
          <w:rFonts w:ascii="UD デジタル 教科書体 NP-R" w:eastAsia="UD デジタル 教科書体 NP-R" w:hint="eastAsia"/>
          <w:sz w:val="22"/>
        </w:rPr>
        <w:t xml:space="preserve">　　　　４回目―75食、5回目―75食、6回目―71食、7回目―70食、8回目―42食】</w:t>
      </w:r>
    </w:p>
    <w:tbl>
      <w:tblPr>
        <w:tblStyle w:val="a5"/>
        <w:tblW w:w="9457" w:type="dxa"/>
        <w:tblInd w:w="489" w:type="dxa"/>
        <w:tblLook w:val="04A0" w:firstRow="1" w:lastRow="0" w:firstColumn="1" w:lastColumn="0" w:noHBand="0" w:noVBand="1"/>
      </w:tblPr>
      <w:tblGrid>
        <w:gridCol w:w="9457"/>
      </w:tblGrid>
      <w:tr w:rsidR="00633EB0" w14:paraId="7E766331" w14:textId="77777777" w:rsidTr="00AA2ACF">
        <w:tc>
          <w:tcPr>
            <w:tcW w:w="9457" w:type="dxa"/>
            <w:shd w:val="clear" w:color="auto" w:fill="FFFFFF" w:themeFill="background1"/>
          </w:tcPr>
          <w:p w14:paraId="09EAF8B2" w14:textId="77777777" w:rsidR="00633EB0" w:rsidRDefault="00633EB0" w:rsidP="00C62CD9">
            <w:pPr>
              <w:rPr>
                <w:rFonts w:ascii="UD デジタル 教科書体 NP-R" w:eastAsia="UD デジタル 教科書体 NP-R"/>
                <w:sz w:val="22"/>
              </w:rPr>
            </w:pPr>
          </w:p>
          <w:p w14:paraId="16538CAC" w14:textId="77777777" w:rsidR="00633EB0" w:rsidRPr="00633EB0" w:rsidRDefault="00633EB0" w:rsidP="00C62CD9">
            <w:pPr>
              <w:jc w:val="center"/>
              <w:rPr>
                <w:rFonts w:ascii="UD デジタル 教科書体 NP-R" w:eastAsia="UD デジタル 教科書体 NP-R"/>
                <w:b/>
                <w:bCs/>
                <w:sz w:val="22"/>
              </w:rPr>
            </w:pPr>
            <w:r w:rsidRPr="00633EB0">
              <w:rPr>
                <w:rFonts w:ascii="UD デジタル 教科書体 NP-R" w:eastAsia="UD デジタル 教科書体 NP-R" w:hint="eastAsia"/>
                <w:b/>
                <w:bCs/>
                <w:sz w:val="22"/>
              </w:rPr>
              <w:t>配食数</w:t>
            </w:r>
          </w:p>
          <w:p w14:paraId="1E486B51" w14:textId="77777777" w:rsidR="00633EB0" w:rsidRPr="00633EB0" w:rsidRDefault="00633EB0" w:rsidP="00C62CD9">
            <w:pPr>
              <w:jc w:val="center"/>
              <w:rPr>
                <w:rFonts w:ascii="UD デジタル 教科書体 NP-R" w:eastAsia="UD デジタル 教科書体 NP-R"/>
                <w:sz w:val="22"/>
              </w:rPr>
            </w:pPr>
            <w:r w:rsidRPr="00633EB0">
              <w:rPr>
                <w:rFonts w:ascii="UD デジタル 教科書体 NP-R" w:eastAsia="UD デジタル 教科書体 NP-R" w:hint="eastAsia"/>
                <w:sz w:val="22"/>
              </w:rPr>
              <w:t>（77食＋78食＋75食＋75食＋71食+70食）×400円＝</w:t>
            </w:r>
          </w:p>
          <w:p w14:paraId="5B49CB2E" w14:textId="77777777" w:rsidR="00633EB0" w:rsidRPr="00633EB0" w:rsidRDefault="00633EB0" w:rsidP="00C62CD9">
            <w:pPr>
              <w:jc w:val="center"/>
              <w:rPr>
                <w:rFonts w:ascii="UD デジタル 教科書体 NP-R" w:eastAsia="UD デジタル 教科書体 NP-R"/>
                <w:b/>
                <w:bCs/>
                <w:sz w:val="22"/>
              </w:rPr>
            </w:pPr>
            <w:r w:rsidRPr="00633EB0">
              <w:rPr>
                <w:rFonts w:ascii="UD デジタル 教科書体 NP-R" w:eastAsia="UD デジタル 教科書体 NP-R" w:hint="eastAsia"/>
                <w:b/>
                <w:bCs/>
                <w:sz w:val="22"/>
              </w:rPr>
              <w:t>178,400円</w:t>
            </w:r>
          </w:p>
          <w:p w14:paraId="39048BDD" w14:textId="77777777" w:rsidR="00633EB0" w:rsidRPr="00BA528F" w:rsidRDefault="00633EB0" w:rsidP="00C62CD9">
            <w:pPr>
              <w:rPr>
                <w:rFonts w:ascii="UD デジタル 教科書体 NP-R" w:eastAsia="UD デジタル 教科書体 NP-R"/>
                <w:b/>
                <w:bCs/>
                <w:sz w:val="22"/>
              </w:rPr>
            </w:pPr>
          </w:p>
        </w:tc>
      </w:tr>
      <w:tr w:rsidR="00633EB0" w14:paraId="0280AE16" w14:textId="77777777" w:rsidTr="00BE5CC8">
        <w:tc>
          <w:tcPr>
            <w:tcW w:w="9457" w:type="dxa"/>
          </w:tcPr>
          <w:p w14:paraId="1EC83AB3" w14:textId="77777777" w:rsidR="00633EB0" w:rsidRPr="00BE5CC8" w:rsidRDefault="00633EB0" w:rsidP="00BE5CC8">
            <w:pPr>
              <w:jc w:val="center"/>
              <w:rPr>
                <w:rFonts w:ascii="UD デジタル 教科書体 NP-R" w:eastAsia="UD デジタル 教科書体 NP-R"/>
                <w:sz w:val="22"/>
              </w:rPr>
            </w:pPr>
            <w:r>
              <w:rPr>
                <w:rFonts w:ascii="UD デジタル 教科書体 NP-R" w:eastAsia="UD デジタル 教科書体 NP-R" w:hint="eastAsia"/>
                <w:sz w:val="22"/>
              </w:rPr>
              <w:t>３</w:t>
            </w:r>
            <w:r w:rsidRPr="00633EB0">
              <w:rPr>
                <w:rFonts w:ascii="UD デジタル 教科書体 NP-R" w:eastAsia="UD デジタル 教科書体 NP-R" w:hint="eastAsia"/>
                <w:sz w:val="22"/>
              </w:rPr>
              <w:t>回目</w:t>
            </w:r>
            <w:r>
              <w:rPr>
                <w:rFonts w:ascii="UD デジタル 教科書体 NP-R" w:eastAsia="UD デジタル 教科書体 NP-R" w:hint="eastAsia"/>
                <w:sz w:val="22"/>
              </w:rPr>
              <w:t>の配食</w:t>
            </w:r>
            <w:r w:rsidRPr="00633EB0">
              <w:rPr>
                <w:rFonts w:ascii="UD デジタル 教科書体 NP-R" w:eastAsia="UD デジタル 教科書体 NP-R" w:hint="eastAsia"/>
                <w:sz w:val="22"/>
              </w:rPr>
              <w:t>数（４</w:t>
            </w:r>
            <w:r>
              <w:rPr>
                <w:rFonts w:ascii="UD デジタル 教科書体 NP-R" w:eastAsia="UD デジタル 教科書体 NP-R" w:hint="eastAsia"/>
                <w:sz w:val="22"/>
              </w:rPr>
              <w:t>3食</w:t>
            </w:r>
            <w:r w:rsidRPr="00633EB0">
              <w:rPr>
                <w:rFonts w:ascii="UD デジタル 教科書体 NP-R" w:eastAsia="UD デジタル 教科書体 NP-R" w:hint="eastAsia"/>
                <w:sz w:val="22"/>
              </w:rPr>
              <w:t>）</w:t>
            </w:r>
            <w:r>
              <w:rPr>
                <w:rFonts w:ascii="UD デジタル 教科書体 NP-R" w:eastAsia="UD デジタル 教科書体 NP-R" w:hint="eastAsia"/>
                <w:sz w:val="22"/>
              </w:rPr>
              <w:t>と</w:t>
            </w:r>
            <w:r w:rsidR="00BE5CC8">
              <w:rPr>
                <w:rFonts w:ascii="UD デジタル 教科書体 NP-R" w:eastAsia="UD デジタル 教科書体 NP-R" w:hint="eastAsia"/>
                <w:sz w:val="22"/>
              </w:rPr>
              <w:t>８回目の配食数（42食）</w:t>
            </w:r>
            <w:r w:rsidRPr="00633EB0">
              <w:rPr>
                <w:rFonts w:ascii="UD デジタル 教科書体 NP-R" w:eastAsia="UD デジタル 教科書体 NP-R" w:hint="eastAsia"/>
                <w:sz w:val="22"/>
              </w:rPr>
              <w:t>は、計算に含まない</w:t>
            </w:r>
          </w:p>
        </w:tc>
      </w:tr>
    </w:tbl>
    <w:p w14:paraId="1DA3394B" w14:textId="77777777" w:rsidR="00BE5CC8" w:rsidRDefault="00BE5CC8" w:rsidP="00BE5CC8">
      <w:pPr>
        <w:ind w:leftChars="100" w:left="210"/>
        <w:jc w:val="left"/>
        <w:rPr>
          <w:rFonts w:ascii="UD デジタル 教科書体 NP-R" w:eastAsia="UD デジタル 教科書体 NP-R"/>
          <w:sz w:val="22"/>
        </w:rPr>
      </w:pPr>
      <w:r>
        <w:rPr>
          <w:rFonts w:ascii="UD デジタル 教科書体 NP-R" w:eastAsia="UD デジタル 教科書体 NP-R" w:hint="eastAsia"/>
          <w:sz w:val="22"/>
        </w:rPr>
        <w:t>＊コロナ禍の配慮について</w:t>
      </w:r>
    </w:p>
    <w:p w14:paraId="19D9A7AD" w14:textId="77777777" w:rsidR="00BE5CC8" w:rsidRDefault="00BE5CC8" w:rsidP="00BE5CC8">
      <w:pPr>
        <w:ind w:leftChars="200" w:left="420"/>
        <w:jc w:val="left"/>
        <w:rPr>
          <w:rFonts w:ascii="UD デジタル 教科書体 NP-R" w:eastAsia="UD デジタル 教科書体 NP-R"/>
          <w:sz w:val="22"/>
        </w:rPr>
      </w:pPr>
      <w:r>
        <w:rPr>
          <w:rFonts w:ascii="UD デジタル 教科書体 NP-R" w:eastAsia="UD デジタル 教科書体 NP-R" w:hint="eastAsia"/>
          <w:sz w:val="22"/>
        </w:rPr>
        <w:t>コロナ禍でふれあい給食事業を中止した場合、コロナ禍前（平成30年度）実績で計算します。</w:t>
      </w:r>
    </w:p>
    <w:p w14:paraId="4E024F85" w14:textId="77777777" w:rsidR="00D87D2F" w:rsidRDefault="00D87D2F" w:rsidP="00633EB0">
      <w:pPr>
        <w:jc w:val="left"/>
        <w:rPr>
          <w:rFonts w:ascii="UD デジタル 教科書体 NP-R" w:eastAsia="UD デジタル 教科書体 NP-R"/>
          <w:sz w:val="22"/>
        </w:rPr>
      </w:pPr>
    </w:p>
    <w:p w14:paraId="49B17995" w14:textId="77777777" w:rsidR="00561188" w:rsidRPr="00561188" w:rsidRDefault="00561188" w:rsidP="00561188">
      <w:pPr>
        <w:pBdr>
          <w:bottom w:val="single" w:sz="4" w:space="1" w:color="auto"/>
        </w:pBdr>
        <w:jc w:val="left"/>
        <w:rPr>
          <w:rFonts w:ascii="UD デジタル 教科書体 N-R" w:eastAsia="UD デジタル 教科書体 N-R"/>
          <w:b/>
          <w:bCs/>
          <w:sz w:val="22"/>
        </w:rPr>
      </w:pPr>
      <w:r w:rsidRPr="00561188">
        <w:rPr>
          <w:rFonts w:ascii="UD デジタル 教科書体 N-R" w:eastAsia="UD デジタル 教科書体 N-R" w:hint="eastAsia"/>
          <w:b/>
          <w:bCs/>
          <w:sz w:val="22"/>
        </w:rPr>
        <w:t>（５）地域あんしん事業</w:t>
      </w:r>
    </w:p>
    <w:p w14:paraId="389221EB" w14:textId="77777777" w:rsidR="00BE5CC8" w:rsidRDefault="00BE5CC8" w:rsidP="00BE5CC8">
      <w:pPr>
        <w:ind w:leftChars="200" w:left="420"/>
        <w:jc w:val="left"/>
        <w:rPr>
          <w:rFonts w:ascii="UD デジタル 教科書体 NP-R" w:eastAsia="UD デジタル 教科書体 NP-R"/>
          <w:sz w:val="22"/>
        </w:rPr>
      </w:pPr>
      <w:r>
        <w:rPr>
          <w:rFonts w:ascii="UD デジタル 教科書体 NP-R" w:eastAsia="UD デジタル 教科書体 NP-R" w:hint="eastAsia"/>
          <w:sz w:val="22"/>
        </w:rPr>
        <w:t>提出いただいた「</w:t>
      </w:r>
      <w:r w:rsidRPr="00FD36A5">
        <w:rPr>
          <w:rFonts w:ascii="UD デジタル 教科書体 NP-R" w:eastAsia="UD デジタル 教科書体 NP-R" w:hint="eastAsia"/>
          <w:sz w:val="22"/>
        </w:rPr>
        <w:t>実施報告書</w:t>
      </w:r>
      <w:r>
        <w:rPr>
          <w:rFonts w:ascii="UD デジタル 教科書体 NP-R" w:eastAsia="UD デジタル 教科書体 NP-R" w:hint="eastAsia"/>
          <w:sz w:val="22"/>
        </w:rPr>
        <w:t>」に基づき、地域あんしん事業の配置日数で計算します。</w:t>
      </w:r>
      <w:r w:rsidRPr="00BE5CC8">
        <w:rPr>
          <w:rFonts w:ascii="UD デジタル 教科書体 NP-R" w:eastAsia="UD デジタル 教科書体 NP-R" w:hint="eastAsia"/>
          <w:sz w:val="22"/>
        </w:rPr>
        <w:t>年</w:t>
      </w:r>
      <w:r w:rsidRPr="00BE5CC8">
        <w:rPr>
          <w:rFonts w:ascii="UD デジタル 教科書体 NP-R" w:eastAsia="UD デジタル 教科書体 NP-R"/>
          <w:sz w:val="22"/>
        </w:rPr>
        <w:t>24日(月2日程度)</w:t>
      </w:r>
      <w:r>
        <w:rPr>
          <w:rFonts w:ascii="UD デジタル 教科書体 NP-R" w:eastAsia="UD デジタル 教科書体 NP-R" w:hint="eastAsia"/>
          <w:sz w:val="22"/>
        </w:rPr>
        <w:t>を超え、</w:t>
      </w:r>
      <w:r w:rsidR="008F23BC">
        <w:rPr>
          <w:rFonts w:ascii="UD デジタル 教科書体 NP-R" w:eastAsia="UD デジタル 教科書体 NP-R" w:hint="eastAsia"/>
          <w:sz w:val="22"/>
        </w:rPr>
        <w:t>25</w:t>
      </w:r>
      <w:r>
        <w:rPr>
          <w:rFonts w:ascii="UD デジタル 教科書体 NP-R" w:eastAsia="UD デジタル 教科書体 NP-R" w:hint="eastAsia"/>
          <w:sz w:val="22"/>
        </w:rPr>
        <w:t>日以上、地域あんしん事業の配置を行った場合でも、24日（を限度）で計算します。</w:t>
      </w:r>
    </w:p>
    <w:p w14:paraId="592C1793" w14:textId="77777777" w:rsidR="003D442F" w:rsidRDefault="003D442F" w:rsidP="00BE5CC8">
      <w:pPr>
        <w:ind w:leftChars="200" w:left="420"/>
        <w:jc w:val="left"/>
        <w:rPr>
          <w:rFonts w:ascii="UD デジタル 教科書体 NP-R" w:eastAsia="UD デジタル 教科書体 NP-R"/>
          <w:sz w:val="22"/>
        </w:rPr>
      </w:pPr>
    </w:p>
    <w:bookmarkStart w:id="1" w:name="_Hlk118899196"/>
    <w:p w14:paraId="0B914F20" w14:textId="77777777" w:rsidR="003D442F" w:rsidRDefault="00AA2ACF" w:rsidP="003D442F">
      <w:pPr>
        <w:ind w:leftChars="200" w:left="420"/>
        <w:jc w:val="left"/>
        <w:rPr>
          <w:rFonts w:ascii="UD デジタル 教科書体 NP-R" w:eastAsia="UD デジタル 教科書体 NP-R"/>
          <w:sz w:val="22"/>
        </w:rPr>
      </w:pPr>
      <w:r>
        <w:rPr>
          <w:rFonts w:ascii="UD デジタル 教科書体 NP-R" w:eastAsia="UD デジタル 教科書体 NP-R"/>
          <w:noProof/>
          <w:sz w:val="22"/>
        </w:rPr>
        <mc:AlternateContent>
          <mc:Choice Requires="wps">
            <w:drawing>
              <wp:anchor distT="0" distB="0" distL="114300" distR="114300" simplePos="0" relativeHeight="251672576" behindDoc="1" locked="0" layoutInCell="1" allowOverlap="1" wp14:anchorId="5760C33E" wp14:editId="362F0448">
                <wp:simplePos x="0" y="0"/>
                <wp:positionH relativeFrom="column">
                  <wp:posOffset>117282</wp:posOffset>
                </wp:positionH>
                <wp:positionV relativeFrom="paragraph">
                  <wp:posOffset>12424</wp:posOffset>
                </wp:positionV>
                <wp:extent cx="6153895" cy="2305878"/>
                <wp:effectExtent l="0" t="0" r="0" b="0"/>
                <wp:wrapNone/>
                <wp:docPr id="10" name="四角形: 角を丸くする 10"/>
                <wp:cNvGraphicFramePr/>
                <a:graphic xmlns:a="http://schemas.openxmlformats.org/drawingml/2006/main">
                  <a:graphicData uri="http://schemas.microsoft.com/office/word/2010/wordprocessingShape">
                    <wps:wsp>
                      <wps:cNvSpPr/>
                      <wps:spPr>
                        <a:xfrm>
                          <a:off x="0" y="0"/>
                          <a:ext cx="6153895" cy="2305878"/>
                        </a:xfrm>
                        <a:prstGeom prst="roundRect">
                          <a:avLst>
                            <a:gd name="adj" fmla="val 4529"/>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147BA3" id="四角形: 角を丸くする 10" o:spid="_x0000_s1026" style="position:absolute;left:0;text-align:left;margin-left:9.25pt;margin-top:1pt;width:484.55pt;height:181.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" fillcolor="#e7e6e6" stroked="f" strokeweight="1pt">
                <v:stroke joinstyle="miter"/>
              </v:roundrect>
            </w:pict>
          </mc:Fallback>
        </mc:AlternateContent>
      </w:r>
      <w:r>
        <w:rPr>
          <w:rFonts w:ascii="UD デジタル 教科書体 NP-R" w:eastAsia="UD デジタル 教科書体 NP-R" w:hint="eastAsia"/>
          <w:sz w:val="22"/>
        </w:rPr>
        <w:t>例）</w:t>
      </w:r>
      <w:r w:rsidR="003D442F">
        <w:rPr>
          <w:rFonts w:ascii="UD デジタル 教科書体 NP-R" w:eastAsia="UD デジタル 教科書体 NP-R" w:hint="eastAsia"/>
          <w:sz w:val="22"/>
        </w:rPr>
        <w:t>A学区・地区　【</w:t>
      </w:r>
      <w:r w:rsidR="003D442F" w:rsidRPr="003D442F">
        <w:rPr>
          <w:rFonts w:ascii="UD デジタル 教科書体 NP-R" w:eastAsia="UD デジタル 教科書体 NP-R" w:hint="eastAsia"/>
          <w:sz w:val="22"/>
        </w:rPr>
        <w:t>地域あんしん事業</w:t>
      </w:r>
      <w:r w:rsidR="003D442F">
        <w:rPr>
          <w:rFonts w:ascii="UD デジタル 教科書体 NP-R" w:eastAsia="UD デジタル 教科書体 NP-R" w:hint="eastAsia"/>
          <w:sz w:val="22"/>
        </w:rPr>
        <w:t xml:space="preserve">　月４日配置×12月＝48日配置】</w:t>
      </w:r>
    </w:p>
    <w:bookmarkEnd w:id="1"/>
    <w:tbl>
      <w:tblPr>
        <w:tblStyle w:val="a5"/>
        <w:tblW w:w="2200" w:type="dxa"/>
        <w:tblInd w:w="489" w:type="dxa"/>
        <w:tblLook w:val="04A0" w:firstRow="1" w:lastRow="0" w:firstColumn="1" w:lastColumn="0" w:noHBand="0" w:noVBand="1"/>
      </w:tblPr>
      <w:tblGrid>
        <w:gridCol w:w="2200"/>
      </w:tblGrid>
      <w:tr w:rsidR="00BE5CC8" w14:paraId="2A977160" w14:textId="77777777" w:rsidTr="00AA2ACF">
        <w:tc>
          <w:tcPr>
            <w:tcW w:w="2200" w:type="dxa"/>
            <w:shd w:val="clear" w:color="auto" w:fill="FFFFFF" w:themeFill="background1"/>
          </w:tcPr>
          <w:p w14:paraId="6095479A" w14:textId="77777777" w:rsidR="00BE5CC8" w:rsidRDefault="00BE5CC8" w:rsidP="00C62CD9">
            <w:pPr>
              <w:rPr>
                <w:rFonts w:ascii="UD デジタル 教科書体 NP-R" w:eastAsia="UD デジタル 教科書体 NP-R"/>
                <w:sz w:val="22"/>
              </w:rPr>
            </w:pPr>
          </w:p>
          <w:p w14:paraId="59E8DC00" w14:textId="77777777" w:rsidR="00BE5CC8" w:rsidRDefault="00BE5CC8" w:rsidP="00C62CD9">
            <w:pPr>
              <w:jc w:val="center"/>
              <w:rPr>
                <w:rFonts w:ascii="UD デジタル 教科書体 NP-R" w:eastAsia="UD デジタル 教科書体 NP-R"/>
                <w:b/>
                <w:bCs/>
                <w:sz w:val="22"/>
              </w:rPr>
            </w:pPr>
            <w:r>
              <w:rPr>
                <w:rFonts w:ascii="UD デジタル 教科書体 NP-R" w:eastAsia="UD デジタル 教科書体 NP-R" w:hint="eastAsia"/>
                <w:b/>
                <w:bCs/>
                <w:sz w:val="22"/>
              </w:rPr>
              <w:t>配置日数</w:t>
            </w:r>
          </w:p>
          <w:p w14:paraId="554CCBE8" w14:textId="77777777" w:rsidR="00BE5CC8" w:rsidRPr="003D442F" w:rsidRDefault="00BE5CC8" w:rsidP="00C62CD9">
            <w:pPr>
              <w:jc w:val="center"/>
              <w:rPr>
                <w:rFonts w:ascii="UD デジタル 教科書体 NP-R" w:eastAsia="UD デジタル 教科書体 NP-R"/>
                <w:sz w:val="22"/>
              </w:rPr>
            </w:pPr>
            <w:r w:rsidRPr="003D442F">
              <w:rPr>
                <w:rFonts w:ascii="UD デジタル 教科書体 NP-R" w:eastAsia="UD デジタル 教科書体 NP-R" w:hint="eastAsia"/>
                <w:sz w:val="22"/>
              </w:rPr>
              <w:t>24日×1,500円＝</w:t>
            </w:r>
          </w:p>
          <w:p w14:paraId="7E37704C" w14:textId="77777777" w:rsidR="00BE5CC8" w:rsidRDefault="00BE5CC8" w:rsidP="00C62CD9">
            <w:pPr>
              <w:jc w:val="center"/>
              <w:rPr>
                <w:rFonts w:ascii="UD デジタル 教科書体 NP-R" w:eastAsia="UD デジタル 教科書体 NP-R"/>
                <w:b/>
                <w:bCs/>
                <w:sz w:val="22"/>
              </w:rPr>
            </w:pPr>
            <w:r>
              <w:rPr>
                <w:rFonts w:ascii="UD デジタル 教科書体 NP-R" w:eastAsia="UD デジタル 教科書体 NP-R" w:hint="eastAsia"/>
                <w:b/>
                <w:bCs/>
                <w:sz w:val="22"/>
              </w:rPr>
              <w:t>36,000円</w:t>
            </w:r>
          </w:p>
          <w:p w14:paraId="2FDC1ED4" w14:textId="77777777" w:rsidR="003D442F" w:rsidRPr="00BA528F" w:rsidRDefault="003D442F" w:rsidP="00C62CD9">
            <w:pPr>
              <w:jc w:val="center"/>
              <w:rPr>
                <w:rFonts w:ascii="UD デジタル 教科書体 NP-R" w:eastAsia="UD デジタル 教科書体 NP-R"/>
                <w:b/>
                <w:bCs/>
                <w:sz w:val="22"/>
              </w:rPr>
            </w:pPr>
          </w:p>
        </w:tc>
      </w:tr>
      <w:tr w:rsidR="00BE5CC8" w14:paraId="0AC30041" w14:textId="77777777" w:rsidTr="00BE5CC8">
        <w:tc>
          <w:tcPr>
            <w:tcW w:w="2200" w:type="dxa"/>
          </w:tcPr>
          <w:p w14:paraId="0EE538DC" w14:textId="77777777" w:rsidR="00BE5CC8" w:rsidRDefault="003D442F" w:rsidP="003D442F">
            <w:pPr>
              <w:jc w:val="center"/>
              <w:rPr>
                <w:rFonts w:ascii="UD デジタル 教科書体 NP-R" w:eastAsia="UD デジタル 教科書体 NP-R"/>
                <w:sz w:val="22"/>
              </w:rPr>
            </w:pPr>
            <w:r>
              <w:rPr>
                <w:rFonts w:ascii="UD デジタル 教科書体 NP-R" w:eastAsia="UD デジタル 教科書体 NP-R" w:hint="eastAsia"/>
                <w:sz w:val="22"/>
              </w:rPr>
              <w:t>24日が限度</w:t>
            </w:r>
          </w:p>
        </w:tc>
      </w:tr>
    </w:tbl>
    <w:p w14:paraId="75ED7728" w14:textId="77777777" w:rsidR="003D442F" w:rsidRDefault="003D442F" w:rsidP="003D442F">
      <w:pPr>
        <w:ind w:leftChars="100" w:left="210"/>
        <w:jc w:val="left"/>
        <w:rPr>
          <w:rFonts w:ascii="UD デジタル 教科書体 NP-R" w:eastAsia="UD デジタル 教科書体 NP-R"/>
          <w:sz w:val="22"/>
        </w:rPr>
      </w:pPr>
      <w:bookmarkStart w:id="2" w:name="_Hlk118899287"/>
      <w:r>
        <w:rPr>
          <w:rFonts w:ascii="UD デジタル 教科書体 NP-R" w:eastAsia="UD デジタル 教科書体 NP-R" w:hint="eastAsia"/>
          <w:sz w:val="22"/>
        </w:rPr>
        <w:t>＊コロナ禍の配慮について</w:t>
      </w:r>
    </w:p>
    <w:p w14:paraId="3201268E" w14:textId="77777777" w:rsidR="003D442F" w:rsidRDefault="003D442F" w:rsidP="003D442F">
      <w:pPr>
        <w:ind w:leftChars="200" w:left="420"/>
        <w:jc w:val="left"/>
        <w:rPr>
          <w:rFonts w:ascii="UD デジタル 教科書体 NP-R" w:eastAsia="UD デジタル 教科書体 NP-R"/>
          <w:sz w:val="22"/>
        </w:rPr>
      </w:pPr>
      <w:r>
        <w:rPr>
          <w:rFonts w:ascii="UD デジタル 教科書体 NP-R" w:eastAsia="UD デジタル 教科書体 NP-R" w:hint="eastAsia"/>
          <w:sz w:val="22"/>
        </w:rPr>
        <w:t>コロナ禍で</w:t>
      </w:r>
      <w:r w:rsidRPr="003D442F">
        <w:rPr>
          <w:rFonts w:ascii="UD デジタル 教科書体 NP-R" w:eastAsia="UD デジタル 教科書体 NP-R" w:hint="eastAsia"/>
          <w:sz w:val="22"/>
        </w:rPr>
        <w:t>地域あんしん事業</w:t>
      </w:r>
      <w:r>
        <w:rPr>
          <w:rFonts w:ascii="UD デジタル 教科書体 NP-R" w:eastAsia="UD デジタル 教科書体 NP-R" w:hint="eastAsia"/>
          <w:sz w:val="22"/>
        </w:rPr>
        <w:t>を中止した場合、コロナ禍前（平成30年度）実績で計算します。</w:t>
      </w:r>
    </w:p>
    <w:bookmarkEnd w:id="2"/>
    <w:p w14:paraId="7130D426" w14:textId="77777777" w:rsidR="00BE5CC8" w:rsidRDefault="00BE5CC8" w:rsidP="00633EB0">
      <w:pPr>
        <w:jc w:val="left"/>
        <w:rPr>
          <w:rFonts w:ascii="UD デジタル 教科書体 NP-R" w:eastAsia="UD デジタル 教科書体 NP-R"/>
          <w:sz w:val="22"/>
        </w:rPr>
      </w:pPr>
    </w:p>
    <w:p w14:paraId="7947A957" w14:textId="77777777" w:rsidR="003D442F" w:rsidRDefault="003D442F" w:rsidP="00633EB0">
      <w:pPr>
        <w:jc w:val="left"/>
        <w:rPr>
          <w:rFonts w:ascii="UD デジタル 教科書体 NP-R" w:eastAsia="UD デジタル 教科書体 NP-R"/>
          <w:sz w:val="22"/>
        </w:rPr>
      </w:pPr>
    </w:p>
    <w:p w14:paraId="4D387267" w14:textId="77777777" w:rsidR="003D442F" w:rsidRDefault="003D442F" w:rsidP="00633EB0">
      <w:pPr>
        <w:jc w:val="left"/>
        <w:rPr>
          <w:rFonts w:ascii="UD デジタル 教科書体 NP-R" w:eastAsia="UD デジタル 教科書体 NP-R"/>
          <w:sz w:val="22"/>
        </w:rPr>
      </w:pPr>
    </w:p>
    <w:p w14:paraId="0989C6BE" w14:textId="4655495B" w:rsidR="003D442F" w:rsidRDefault="003D442F" w:rsidP="00633EB0">
      <w:pPr>
        <w:jc w:val="left"/>
        <w:rPr>
          <w:rFonts w:ascii="UD デジタル 教科書体 NP-R" w:eastAsia="UD デジタル 教科書体 NP-R"/>
          <w:sz w:val="22"/>
        </w:rPr>
      </w:pPr>
    </w:p>
    <w:p w14:paraId="50EBFDC7" w14:textId="77777777" w:rsidR="00262FA5" w:rsidRDefault="00262FA5" w:rsidP="00633EB0">
      <w:pPr>
        <w:jc w:val="left"/>
        <w:rPr>
          <w:rFonts w:ascii="UD デジタル 教科書体 NP-R" w:eastAsia="UD デジタル 教科書体 NP-R"/>
          <w:sz w:val="22"/>
        </w:rPr>
      </w:pPr>
    </w:p>
    <w:p w14:paraId="040B9145" w14:textId="77777777" w:rsidR="003D442F" w:rsidRPr="00561188" w:rsidRDefault="003D442F" w:rsidP="00561188">
      <w:pPr>
        <w:pBdr>
          <w:bottom w:val="single" w:sz="4" w:space="1" w:color="auto"/>
        </w:pBdr>
        <w:jc w:val="left"/>
        <w:rPr>
          <w:rFonts w:ascii="UD デジタル 教科書体 N-R" w:eastAsia="UD デジタル 教科書体 N-R"/>
          <w:b/>
          <w:bCs/>
          <w:sz w:val="22"/>
        </w:rPr>
      </w:pPr>
      <w:r w:rsidRPr="00561188">
        <w:rPr>
          <w:rFonts w:ascii="UD デジタル 教科書体 N-R" w:eastAsia="UD デジタル 教科書体 N-R" w:hint="eastAsia"/>
          <w:b/>
          <w:bCs/>
          <w:sz w:val="22"/>
        </w:rPr>
        <w:lastRenderedPageBreak/>
        <w:t>（６）地域交流サロン事業</w:t>
      </w:r>
    </w:p>
    <w:p w14:paraId="4AD0C09C" w14:textId="77777777" w:rsidR="003D442F" w:rsidRDefault="003D442F" w:rsidP="003D442F">
      <w:pPr>
        <w:ind w:leftChars="200" w:left="420"/>
        <w:jc w:val="left"/>
        <w:rPr>
          <w:rFonts w:ascii="UD デジタル 教科書体 NP-R" w:eastAsia="UD デジタル 教科書体 NP-R"/>
          <w:sz w:val="22"/>
        </w:rPr>
      </w:pPr>
      <w:r>
        <w:rPr>
          <w:rFonts w:ascii="UD デジタル 教科書体 NP-R" w:eastAsia="UD デジタル 教科書体 NP-R" w:hint="eastAsia"/>
          <w:sz w:val="22"/>
        </w:rPr>
        <w:t>提出いただいた「</w:t>
      </w:r>
      <w:r w:rsidRPr="00FD36A5">
        <w:rPr>
          <w:rFonts w:ascii="UD デジタル 教科書体 NP-R" w:eastAsia="UD デジタル 教科書体 NP-R" w:hint="eastAsia"/>
          <w:sz w:val="22"/>
        </w:rPr>
        <w:t>実施報告書</w:t>
      </w:r>
      <w:r>
        <w:rPr>
          <w:rFonts w:ascii="UD デジタル 教科書体 NP-R" w:eastAsia="UD デジタル 教科書体 NP-R" w:hint="eastAsia"/>
          <w:sz w:val="22"/>
        </w:rPr>
        <w:t>」に基づき、</w:t>
      </w:r>
      <w:r w:rsidRPr="003D442F">
        <w:rPr>
          <w:rFonts w:ascii="UD デジタル 教科書体 NP-R" w:eastAsia="UD デジタル 教科書体 NP-R" w:hint="eastAsia"/>
          <w:sz w:val="22"/>
        </w:rPr>
        <w:t>年間</w:t>
      </w:r>
      <w:r w:rsidRPr="003D442F">
        <w:rPr>
          <w:rFonts w:ascii="UD デジタル 教科書体 NP-R" w:eastAsia="UD デジタル 教科書体 NP-R"/>
          <w:sz w:val="22"/>
        </w:rPr>
        <w:t>10回以上</w:t>
      </w:r>
      <w:r>
        <w:rPr>
          <w:rFonts w:ascii="UD デジタル 教科書体 NP-R" w:eastAsia="UD デジタル 教科書体 NP-R" w:hint="eastAsia"/>
          <w:sz w:val="22"/>
        </w:rPr>
        <w:t>の開催を条件に</w:t>
      </w:r>
      <w:r w:rsidRPr="003D442F">
        <w:rPr>
          <w:rFonts w:ascii="UD デジタル 教科書体 NP-R" w:eastAsia="UD デジタル 教科書体 NP-R" w:hint="eastAsia"/>
          <w:sz w:val="22"/>
        </w:rPr>
        <w:t>学区・地区社協統一</w:t>
      </w:r>
      <w:r>
        <w:rPr>
          <w:rFonts w:ascii="UD デジタル 教科書体 NP-R" w:eastAsia="UD デジタル 教科書体 NP-R" w:hint="eastAsia"/>
          <w:sz w:val="22"/>
        </w:rPr>
        <w:t>で100,000円とします。</w:t>
      </w:r>
    </w:p>
    <w:p w14:paraId="4579F185" w14:textId="77777777" w:rsidR="003D442F" w:rsidRDefault="00AA2ACF" w:rsidP="003D442F">
      <w:pPr>
        <w:ind w:leftChars="200" w:left="420"/>
        <w:jc w:val="left"/>
        <w:rPr>
          <w:rFonts w:ascii="UD デジタル 教科書体 NP-R" w:eastAsia="UD デジタル 教科書体 NP-R"/>
          <w:sz w:val="22"/>
        </w:rPr>
      </w:pPr>
      <w:r>
        <w:rPr>
          <w:rFonts w:ascii="UD デジタル 教科書体 NP-R" w:eastAsia="UD デジタル 教科書体 NP-R"/>
          <w:noProof/>
          <w:sz w:val="22"/>
        </w:rPr>
        <mc:AlternateContent>
          <mc:Choice Requires="wps">
            <w:drawing>
              <wp:anchor distT="0" distB="0" distL="114300" distR="114300" simplePos="0" relativeHeight="251674624" behindDoc="1" locked="0" layoutInCell="1" allowOverlap="1" wp14:anchorId="2F7DC2FB" wp14:editId="06ADDF6B">
                <wp:simplePos x="0" y="0"/>
                <wp:positionH relativeFrom="column">
                  <wp:posOffset>109330</wp:posOffset>
                </wp:positionH>
                <wp:positionV relativeFrom="paragraph">
                  <wp:posOffset>225453</wp:posOffset>
                </wp:positionV>
                <wp:extent cx="6161847" cy="2098675"/>
                <wp:effectExtent l="0" t="0" r="0" b="0"/>
                <wp:wrapNone/>
                <wp:docPr id="11" name="四角形: 角を丸くする 11"/>
                <wp:cNvGraphicFramePr/>
                <a:graphic xmlns:a="http://schemas.openxmlformats.org/drawingml/2006/main">
                  <a:graphicData uri="http://schemas.microsoft.com/office/word/2010/wordprocessingShape">
                    <wps:wsp>
                      <wps:cNvSpPr/>
                      <wps:spPr>
                        <a:xfrm>
                          <a:off x="0" y="0"/>
                          <a:ext cx="6161847" cy="2098675"/>
                        </a:xfrm>
                        <a:prstGeom prst="roundRect">
                          <a:avLst>
                            <a:gd name="adj" fmla="val 4529"/>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449AED" id="四角形: 角を丸くする 11" o:spid="_x0000_s1026" style="position:absolute;left:0;text-align:left;margin-left:8.6pt;margin-top:17.75pt;width:485.2pt;height:165.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" fillcolor="#e7e6e6" stroked="f" strokeweight="1pt">
                <v:stroke joinstyle="miter"/>
              </v:roundrect>
            </w:pict>
          </mc:Fallback>
        </mc:AlternateContent>
      </w:r>
    </w:p>
    <w:p w14:paraId="723354C7" w14:textId="77777777" w:rsidR="003D442F" w:rsidRPr="003D442F" w:rsidRDefault="003D442F" w:rsidP="00FB6854">
      <w:pPr>
        <w:ind w:leftChars="200" w:left="420"/>
        <w:jc w:val="left"/>
        <w:rPr>
          <w:rFonts w:ascii="UD デジタル 教科書体 NP-R" w:eastAsia="UD デジタル 教科書体 NP-R"/>
          <w:sz w:val="22"/>
        </w:rPr>
      </w:pPr>
      <w:r>
        <w:rPr>
          <w:rFonts w:ascii="UD デジタル 教科書体 NP-R" w:eastAsia="UD デジタル 教科書体 NP-R" w:hint="eastAsia"/>
          <w:sz w:val="22"/>
        </w:rPr>
        <w:t>A学区・地区　【</w:t>
      </w:r>
      <w:r w:rsidRPr="003D442F">
        <w:rPr>
          <w:rFonts w:ascii="UD デジタル 教科書体 NP-R" w:eastAsia="UD デジタル 教科書体 NP-R" w:hint="eastAsia"/>
          <w:sz w:val="22"/>
        </w:rPr>
        <w:t>地域</w:t>
      </w:r>
      <w:r>
        <w:rPr>
          <w:rFonts w:ascii="UD デジタル 教科書体 NP-R" w:eastAsia="UD デジタル 教科書体 NP-R" w:hint="eastAsia"/>
          <w:sz w:val="22"/>
        </w:rPr>
        <w:t>交流サロン事業　12回実施】</w:t>
      </w:r>
    </w:p>
    <w:tbl>
      <w:tblPr>
        <w:tblStyle w:val="a5"/>
        <w:tblW w:w="0" w:type="auto"/>
        <w:tblInd w:w="489" w:type="dxa"/>
        <w:tblLook w:val="04A0" w:firstRow="1" w:lastRow="0" w:firstColumn="1" w:lastColumn="0" w:noHBand="0" w:noVBand="1"/>
      </w:tblPr>
      <w:tblGrid>
        <w:gridCol w:w="4394"/>
      </w:tblGrid>
      <w:tr w:rsidR="003D442F" w14:paraId="6BE82CB4" w14:textId="77777777" w:rsidTr="00AA2ACF">
        <w:tc>
          <w:tcPr>
            <w:tcW w:w="4394" w:type="dxa"/>
            <w:shd w:val="clear" w:color="auto" w:fill="FFFFFF" w:themeFill="background1"/>
          </w:tcPr>
          <w:p w14:paraId="364851DA" w14:textId="77777777" w:rsidR="003D442F" w:rsidRPr="00561188" w:rsidRDefault="003D442F" w:rsidP="00C62CD9">
            <w:pPr>
              <w:rPr>
                <w:rFonts w:ascii="UD デジタル 教科書体 NP-R" w:eastAsia="UD デジタル 教科書体 NP-R"/>
                <w:b/>
                <w:bCs/>
                <w:sz w:val="22"/>
              </w:rPr>
            </w:pPr>
          </w:p>
          <w:p w14:paraId="0F78DFE8" w14:textId="77777777" w:rsidR="003D442F" w:rsidRPr="00561188" w:rsidRDefault="003D442F" w:rsidP="00C62CD9">
            <w:pPr>
              <w:jc w:val="center"/>
              <w:rPr>
                <w:rFonts w:ascii="UD デジタル 教科書体 NP-R" w:eastAsia="UD デジタル 教科書体 NP-R"/>
                <w:b/>
                <w:bCs/>
                <w:sz w:val="22"/>
              </w:rPr>
            </w:pPr>
            <w:r w:rsidRPr="00561188">
              <w:rPr>
                <w:rFonts w:ascii="UD デジタル 教科書体 NP-R" w:eastAsia="UD デジタル 教科書体 NP-R" w:hint="eastAsia"/>
                <w:b/>
                <w:bCs/>
                <w:sz w:val="22"/>
              </w:rPr>
              <w:t>開催回数10回以上</w:t>
            </w:r>
          </w:p>
          <w:p w14:paraId="2B32743D" w14:textId="77777777" w:rsidR="003D442F" w:rsidRPr="00561188" w:rsidRDefault="003D442F" w:rsidP="00C62CD9">
            <w:pPr>
              <w:jc w:val="center"/>
              <w:rPr>
                <w:rFonts w:ascii="UD デジタル 教科書体 NP-R" w:eastAsia="UD デジタル 教科書体 NP-R"/>
                <w:b/>
                <w:bCs/>
                <w:sz w:val="22"/>
              </w:rPr>
            </w:pPr>
            <w:r w:rsidRPr="00561188">
              <w:rPr>
                <w:rFonts w:ascii="UD デジタル 教科書体 NP-R" w:eastAsia="UD デジタル 教科書体 NP-R"/>
                <w:b/>
                <w:bCs/>
                <w:sz w:val="22"/>
              </w:rPr>
              <w:t>100,000円</w:t>
            </w:r>
          </w:p>
          <w:p w14:paraId="49A22166" w14:textId="77777777" w:rsidR="003D442F" w:rsidRDefault="003D442F" w:rsidP="00C62CD9">
            <w:pPr>
              <w:rPr>
                <w:rFonts w:ascii="UD デジタル 教科書体 NP-R" w:eastAsia="UD デジタル 教科書体 NP-R"/>
                <w:sz w:val="22"/>
              </w:rPr>
            </w:pPr>
          </w:p>
        </w:tc>
      </w:tr>
      <w:tr w:rsidR="003D442F" w14:paraId="5C85640D" w14:textId="77777777" w:rsidTr="00C62CD9">
        <w:tc>
          <w:tcPr>
            <w:tcW w:w="4394" w:type="dxa"/>
          </w:tcPr>
          <w:p w14:paraId="4507EFC0" w14:textId="77777777" w:rsidR="003D442F" w:rsidRDefault="003D442F" w:rsidP="00C62CD9">
            <w:pPr>
              <w:jc w:val="center"/>
              <w:rPr>
                <w:rFonts w:ascii="UD デジタル 教科書体 NP-R" w:eastAsia="UD デジタル 教科書体 NP-R"/>
                <w:sz w:val="22"/>
              </w:rPr>
            </w:pPr>
            <w:r>
              <w:rPr>
                <w:rFonts w:ascii="UD デジタル 教科書体 NP-R" w:eastAsia="UD デジタル 教科書体 NP-R" w:hint="eastAsia"/>
                <w:sz w:val="22"/>
              </w:rPr>
              <w:t>11回以上行っても、変わらない</w:t>
            </w:r>
          </w:p>
        </w:tc>
      </w:tr>
    </w:tbl>
    <w:p w14:paraId="045C359F" w14:textId="77777777" w:rsidR="003D442F" w:rsidRDefault="003D442F" w:rsidP="003D442F">
      <w:pPr>
        <w:ind w:leftChars="100" w:left="210"/>
        <w:jc w:val="left"/>
        <w:rPr>
          <w:rFonts w:ascii="UD デジタル 教科書体 NP-R" w:eastAsia="UD デジタル 教科書体 NP-R"/>
          <w:sz w:val="22"/>
        </w:rPr>
      </w:pPr>
      <w:r>
        <w:rPr>
          <w:rFonts w:ascii="UD デジタル 教科書体 NP-R" w:eastAsia="UD デジタル 教科書体 NP-R" w:hint="eastAsia"/>
          <w:sz w:val="22"/>
        </w:rPr>
        <w:t>＊コロナ禍の配慮について</w:t>
      </w:r>
    </w:p>
    <w:p w14:paraId="6081C1A4" w14:textId="77777777" w:rsidR="003D442F" w:rsidRDefault="003D442F" w:rsidP="003D442F">
      <w:pPr>
        <w:ind w:leftChars="200" w:left="420"/>
        <w:jc w:val="left"/>
        <w:rPr>
          <w:rFonts w:ascii="UD デジタル 教科書体 NP-R" w:eastAsia="UD デジタル 教科書体 NP-R"/>
          <w:sz w:val="22"/>
        </w:rPr>
      </w:pPr>
      <w:r>
        <w:rPr>
          <w:rFonts w:ascii="UD デジタル 教科書体 NP-R" w:eastAsia="UD デジタル 教科書体 NP-R" w:hint="eastAsia"/>
          <w:sz w:val="22"/>
        </w:rPr>
        <w:t>コロナ禍で地域交流サロン事業を中止、10回を下回った場合でも、コロナ禍前（平成30年度）実績に基づき、100,000円とします。</w:t>
      </w:r>
    </w:p>
    <w:p w14:paraId="6CEEA936" w14:textId="77777777" w:rsidR="003D442F" w:rsidRDefault="003D442F" w:rsidP="003D442F">
      <w:pPr>
        <w:jc w:val="left"/>
        <w:rPr>
          <w:rFonts w:ascii="UD デジタル 教科書体 NP-R" w:eastAsia="UD デジタル 教科書体 NP-R"/>
          <w:sz w:val="22"/>
        </w:rPr>
      </w:pPr>
    </w:p>
    <w:p w14:paraId="1ADE6765" w14:textId="77777777" w:rsidR="003D442F" w:rsidRPr="000F431F" w:rsidRDefault="003D442F" w:rsidP="00561188">
      <w:pPr>
        <w:pBdr>
          <w:bottom w:val="single" w:sz="4" w:space="1" w:color="auto"/>
        </w:pBdr>
        <w:jc w:val="left"/>
        <w:rPr>
          <w:rFonts w:ascii="UD デジタル 教科書体 NP-R" w:eastAsia="UD デジタル 教科書体 NP-R"/>
          <w:b/>
          <w:bCs/>
          <w:sz w:val="22"/>
          <w:shd w:val="pct15" w:color="auto" w:fill="FFFFFF"/>
        </w:rPr>
      </w:pPr>
      <w:r w:rsidRPr="000F431F">
        <w:rPr>
          <w:rFonts w:ascii="UD デジタル 教科書体 NP-R" w:eastAsia="UD デジタル 教科書体 NP-R" w:hint="eastAsia"/>
          <w:b/>
          <w:bCs/>
          <w:sz w:val="22"/>
          <w:shd w:val="pct15" w:color="auto" w:fill="FFFFFF"/>
        </w:rPr>
        <w:t>５　補助金の流用</w:t>
      </w:r>
      <w:r w:rsidR="00FB6854" w:rsidRPr="000F431F">
        <w:rPr>
          <w:rFonts w:ascii="UD デジタル 教科書体 NP-R" w:eastAsia="UD デジタル 教科書体 NP-R" w:hint="eastAsia"/>
          <w:b/>
          <w:bCs/>
          <w:sz w:val="22"/>
          <w:shd w:val="pct15" w:color="auto" w:fill="FFFFFF"/>
        </w:rPr>
        <w:t>について</w:t>
      </w:r>
    </w:p>
    <w:p w14:paraId="61313B05" w14:textId="77777777" w:rsidR="003D442F" w:rsidRDefault="006C52E4" w:rsidP="003620C2">
      <w:pPr>
        <w:ind w:leftChars="100" w:left="210" w:firstLineChars="100" w:firstLine="220"/>
        <w:jc w:val="left"/>
        <w:rPr>
          <w:rFonts w:ascii="UD デジタル 教科書体 NP-R" w:eastAsia="UD デジタル 教科書体 NP-R"/>
          <w:sz w:val="22"/>
        </w:rPr>
      </w:pPr>
      <w:r>
        <w:rPr>
          <w:rFonts w:ascii="UD デジタル 教科書体 NP-R" w:eastAsia="UD デジタル 教科書体 NP-R" w:hint="eastAsia"/>
          <w:sz w:val="22"/>
        </w:rPr>
        <w:t>要綱に基づき「</w:t>
      </w:r>
      <w:r w:rsidRPr="006C52E4">
        <w:rPr>
          <w:rFonts w:ascii="UD デジタル 教科書体 NP-R" w:eastAsia="UD デジタル 教科書体 NP-R" w:hint="eastAsia"/>
          <w:sz w:val="22"/>
        </w:rPr>
        <w:t>各事業間の補助金は流用ができる</w:t>
      </w:r>
      <w:r>
        <w:rPr>
          <w:rFonts w:ascii="UD デジタル 教科書体 NP-R" w:eastAsia="UD デジタル 教科書体 NP-R" w:hint="eastAsia"/>
          <w:sz w:val="22"/>
        </w:rPr>
        <w:t>もの」としています。「４</w:t>
      </w:r>
      <w:r w:rsidR="00FB6854">
        <w:rPr>
          <w:rFonts w:ascii="UD デジタル 教科書体 NP-R" w:eastAsia="UD デジタル 教科書体 NP-R" w:hint="eastAsia"/>
          <w:sz w:val="22"/>
        </w:rPr>
        <w:t xml:space="preserve">　</w:t>
      </w:r>
      <w:r w:rsidRPr="006C52E4">
        <w:rPr>
          <w:rFonts w:ascii="UD デジタル 教科書体 NP-R" w:eastAsia="UD デジタル 教科書体 NP-R" w:hint="eastAsia"/>
          <w:sz w:val="22"/>
        </w:rPr>
        <w:t>補助金の内訳と計算のルール</w:t>
      </w:r>
      <w:r>
        <w:rPr>
          <w:rFonts w:ascii="UD デジタル 教科書体 NP-R" w:eastAsia="UD デジタル 教科書体 NP-R" w:hint="eastAsia"/>
          <w:sz w:val="22"/>
        </w:rPr>
        <w:t>」</w:t>
      </w:r>
      <w:r w:rsidR="00FB6854">
        <w:rPr>
          <w:rFonts w:ascii="UD デジタル 教科書体 NP-R" w:eastAsia="UD デジタル 教科書体 NP-R" w:hint="eastAsia"/>
          <w:sz w:val="22"/>
        </w:rPr>
        <w:t>で計算された各事業の金額内訳に関わらず、補助金総額の範囲で各事業に支出することができます。</w:t>
      </w:r>
    </w:p>
    <w:p w14:paraId="38B22AE6" w14:textId="77777777" w:rsidR="00FB6854" w:rsidRPr="00FB6854" w:rsidRDefault="00FB6854" w:rsidP="00FB6854">
      <w:pPr>
        <w:jc w:val="left"/>
        <w:rPr>
          <w:rFonts w:ascii="UD デジタル 教科書体 NP-R" w:eastAsia="UD デジタル 教科書体 NP-R"/>
          <w:sz w:val="22"/>
        </w:rPr>
      </w:pPr>
    </w:p>
    <w:p w14:paraId="26248B9A" w14:textId="77777777" w:rsidR="00FB6854" w:rsidRPr="000F431F" w:rsidRDefault="00FB6854" w:rsidP="00561188">
      <w:pPr>
        <w:pBdr>
          <w:bottom w:val="single" w:sz="4" w:space="1" w:color="auto"/>
        </w:pBdr>
        <w:jc w:val="left"/>
        <w:rPr>
          <w:rFonts w:ascii="UD デジタル 教科書体 NP-R" w:eastAsia="UD デジタル 教科書体 NP-R"/>
          <w:b/>
          <w:bCs/>
          <w:sz w:val="22"/>
          <w:shd w:val="pct15" w:color="auto" w:fill="FFFFFF"/>
        </w:rPr>
      </w:pPr>
      <w:r w:rsidRPr="000F431F">
        <w:rPr>
          <w:rFonts w:ascii="UD デジタル 教科書体 NP-R" w:eastAsia="UD デジタル 教科書体 NP-R" w:hint="eastAsia"/>
          <w:b/>
          <w:bCs/>
          <w:sz w:val="22"/>
          <w:shd w:val="pct15" w:color="auto" w:fill="FFFFFF"/>
        </w:rPr>
        <w:t>６　コロナ禍での配慮について</w:t>
      </w:r>
    </w:p>
    <w:p w14:paraId="630C68D0" w14:textId="77777777" w:rsidR="00982EDC" w:rsidRDefault="00FB6854" w:rsidP="003620C2">
      <w:pPr>
        <w:ind w:leftChars="100" w:left="210" w:firstLineChars="100" w:firstLine="220"/>
        <w:jc w:val="left"/>
        <w:rPr>
          <w:rFonts w:ascii="UD デジタル 教科書体 NP-R" w:eastAsia="UD デジタル 教科書体 NP-R"/>
          <w:sz w:val="22"/>
        </w:rPr>
      </w:pPr>
      <w:r>
        <w:rPr>
          <w:rFonts w:ascii="UD デジタル 教科書体 NP-R" w:eastAsia="UD デジタル 教科書体 NP-R" w:hint="eastAsia"/>
          <w:sz w:val="22"/>
        </w:rPr>
        <w:t>コロナ禍で事情やむなく事業を中止した場合、</w:t>
      </w:r>
      <w:r w:rsidR="00982EDC">
        <w:rPr>
          <w:rFonts w:ascii="UD デジタル 教科書体 NP-R" w:eastAsia="UD デジタル 教科書体 NP-R" w:hint="eastAsia"/>
          <w:sz w:val="22"/>
        </w:rPr>
        <w:t>少なくとも</w:t>
      </w:r>
      <w:r w:rsidR="003D51AE">
        <w:rPr>
          <w:rFonts w:ascii="UD デジタル 教科書体 NP-R" w:eastAsia="UD デジタル 教科書体 NP-R" w:hint="eastAsia"/>
          <w:sz w:val="22"/>
        </w:rPr>
        <w:t>令和４年度</w:t>
      </w:r>
      <w:r w:rsidR="00982EDC">
        <w:rPr>
          <w:rFonts w:ascii="UD デジタル 教科書体 NP-R" w:eastAsia="UD デジタル 教科書体 NP-R" w:hint="eastAsia"/>
          <w:sz w:val="22"/>
        </w:rPr>
        <w:t>の</w:t>
      </w:r>
      <w:r w:rsidR="003D51AE">
        <w:rPr>
          <w:rFonts w:ascii="UD デジタル 教科書体 NP-R" w:eastAsia="UD デジタル 教科書体 NP-R" w:hint="eastAsia"/>
          <w:sz w:val="22"/>
        </w:rPr>
        <w:t>補助金までは、市との協議により、コロナ禍</w:t>
      </w:r>
      <w:r w:rsidR="003D51AE" w:rsidRPr="003D51AE">
        <w:rPr>
          <w:rFonts w:ascii="UD デジタル 教科書体 NP-R" w:eastAsia="UD デジタル 教科書体 NP-R" w:hint="eastAsia"/>
          <w:sz w:val="22"/>
        </w:rPr>
        <w:t>前（平成</w:t>
      </w:r>
      <w:r w:rsidR="003D51AE" w:rsidRPr="003D51AE">
        <w:rPr>
          <w:rFonts w:ascii="UD デジタル 教科書体 NP-R" w:eastAsia="UD デジタル 教科書体 NP-R"/>
          <w:sz w:val="22"/>
        </w:rPr>
        <w:t>30年度）実績</w:t>
      </w:r>
      <w:r w:rsidR="003D51AE">
        <w:rPr>
          <w:rFonts w:ascii="UD デジタル 教科書体 NP-R" w:eastAsia="UD デジタル 教科書体 NP-R" w:hint="eastAsia"/>
          <w:sz w:val="22"/>
        </w:rPr>
        <w:t>に基づき、補助金の</w:t>
      </w:r>
      <w:r w:rsidR="003D51AE" w:rsidRPr="003D51AE">
        <w:rPr>
          <w:rFonts w:ascii="UD デジタル 教科書体 NP-R" w:eastAsia="UD デジタル 教科書体 NP-R"/>
          <w:sz w:val="22"/>
        </w:rPr>
        <w:t>計算</w:t>
      </w:r>
      <w:r w:rsidR="003D51AE">
        <w:rPr>
          <w:rFonts w:ascii="UD デジタル 教科書体 NP-R" w:eastAsia="UD デジタル 教科書体 NP-R" w:hint="eastAsia"/>
          <w:sz w:val="22"/>
        </w:rPr>
        <w:t>を</w:t>
      </w:r>
      <w:r w:rsidR="003D51AE" w:rsidRPr="003D51AE">
        <w:rPr>
          <w:rFonts w:ascii="UD デジタル 教科書体 NP-R" w:eastAsia="UD デジタル 教科書体 NP-R"/>
          <w:sz w:val="22"/>
        </w:rPr>
        <w:t>し</w:t>
      </w:r>
      <w:r w:rsidR="003D51AE">
        <w:rPr>
          <w:rFonts w:ascii="UD デジタル 教科書体 NP-R" w:eastAsia="UD デジタル 教科書体 NP-R" w:hint="eastAsia"/>
          <w:sz w:val="22"/>
        </w:rPr>
        <w:t>ています。また、事業を中止した場合でも、</w:t>
      </w:r>
      <w:r w:rsidR="00982EDC">
        <w:rPr>
          <w:rFonts w:ascii="UD デジタル 教科書体 NP-R" w:eastAsia="UD デジタル 教科書体 NP-R" w:hint="eastAsia"/>
          <w:sz w:val="22"/>
        </w:rPr>
        <w:t>「</w:t>
      </w:r>
      <w:r w:rsidR="00982EDC" w:rsidRPr="00982EDC">
        <w:rPr>
          <w:rFonts w:ascii="UD デジタル 教科書体 NP-R" w:eastAsia="UD デジタル 教科書体 NP-R" w:hint="eastAsia"/>
          <w:sz w:val="22"/>
        </w:rPr>
        <w:t>コロナ対応の衛生用品の購入</w:t>
      </w:r>
      <w:r w:rsidR="00982EDC">
        <w:rPr>
          <w:rFonts w:ascii="UD デジタル 教科書体 NP-R" w:eastAsia="UD デジタル 教科書体 NP-R" w:hint="eastAsia"/>
          <w:sz w:val="22"/>
        </w:rPr>
        <w:t>」「コ</w:t>
      </w:r>
      <w:r w:rsidR="00982EDC" w:rsidRPr="00982EDC">
        <w:rPr>
          <w:rFonts w:ascii="UD デジタル 教科書体 NP-R" w:eastAsia="UD デジタル 教科書体 NP-R" w:hint="eastAsia"/>
          <w:sz w:val="22"/>
        </w:rPr>
        <w:t>ロナ対応に限らず</w:t>
      </w:r>
      <w:r w:rsidR="00982EDC">
        <w:rPr>
          <w:rFonts w:ascii="UD デジタル 教科書体 NP-R" w:eastAsia="UD デジタル 教科書体 NP-R" w:hint="eastAsia"/>
          <w:sz w:val="22"/>
        </w:rPr>
        <w:t>、今後の</w:t>
      </w:r>
      <w:r w:rsidR="00982EDC" w:rsidRPr="00982EDC">
        <w:rPr>
          <w:rFonts w:ascii="UD デジタル 教科書体 NP-R" w:eastAsia="UD デジタル 教科書体 NP-R"/>
          <w:sz w:val="22"/>
        </w:rPr>
        <w:t>事業実施に備えるための消耗品や備品購入</w:t>
      </w:r>
      <w:r w:rsidR="00982EDC">
        <w:rPr>
          <w:rFonts w:ascii="UD デジタル 教科書体 NP-R" w:eastAsia="UD デジタル 教科書体 NP-R" w:hint="eastAsia"/>
          <w:sz w:val="22"/>
        </w:rPr>
        <w:t>」などに支出いただいて構いません。</w:t>
      </w:r>
    </w:p>
    <w:p w14:paraId="6E1DD38B" w14:textId="77777777" w:rsidR="00982EDC" w:rsidRDefault="00982EDC" w:rsidP="00982EDC">
      <w:pPr>
        <w:jc w:val="left"/>
        <w:rPr>
          <w:rFonts w:ascii="UD デジタル 教科書体 NP-R" w:eastAsia="UD デジタル 教科書体 NP-R"/>
          <w:sz w:val="22"/>
        </w:rPr>
      </w:pPr>
    </w:p>
    <w:p w14:paraId="09496F7D" w14:textId="77777777" w:rsidR="00982EDC" w:rsidRPr="000F431F" w:rsidRDefault="00982EDC" w:rsidP="00561188">
      <w:pPr>
        <w:pBdr>
          <w:bottom w:val="single" w:sz="4" w:space="1" w:color="auto"/>
        </w:pBdr>
        <w:jc w:val="left"/>
        <w:rPr>
          <w:rFonts w:ascii="UD デジタル 教科書体 NP-R" w:eastAsia="UD デジタル 教科書体 NP-R"/>
          <w:b/>
          <w:bCs/>
          <w:sz w:val="22"/>
          <w:shd w:val="pct15" w:color="auto" w:fill="FFFFFF"/>
        </w:rPr>
      </w:pPr>
      <w:r w:rsidRPr="000F431F">
        <w:rPr>
          <w:rFonts w:ascii="UD デジタル 教科書体 NP-R" w:eastAsia="UD デジタル 教科書体 NP-R" w:hint="eastAsia"/>
          <w:b/>
          <w:bCs/>
          <w:sz w:val="22"/>
          <w:shd w:val="pct15" w:color="auto" w:fill="FFFFFF"/>
        </w:rPr>
        <w:t>７　その他の補助金や助成金について</w:t>
      </w:r>
    </w:p>
    <w:p w14:paraId="6146C8C7" w14:textId="53C1E88B" w:rsidR="001D38F5" w:rsidRDefault="00982EDC" w:rsidP="003620C2">
      <w:pPr>
        <w:ind w:leftChars="100" w:left="210" w:firstLineChars="100" w:firstLine="220"/>
        <w:jc w:val="left"/>
        <w:rPr>
          <w:rFonts w:ascii="UD デジタル 教科書体 NP-R" w:eastAsia="UD デジタル 教科書体 NP-R"/>
          <w:sz w:val="22"/>
        </w:rPr>
      </w:pPr>
      <w:r>
        <w:rPr>
          <w:rFonts w:ascii="UD デジタル 教科書体 NP-R" w:eastAsia="UD デジタル 教科書体 NP-R" w:hint="eastAsia"/>
          <w:sz w:val="22"/>
        </w:rPr>
        <w:t>赤い羽根共同募金の助成</w:t>
      </w:r>
      <w:r w:rsidR="001D38F5">
        <w:rPr>
          <w:rFonts w:ascii="UD デジタル 教科書体 NP-R" w:eastAsia="UD デジタル 教科書体 NP-R" w:hint="eastAsia"/>
          <w:sz w:val="22"/>
        </w:rPr>
        <w:t>金</w:t>
      </w:r>
      <w:r>
        <w:rPr>
          <w:rFonts w:ascii="UD デジタル 教科書体 NP-R" w:eastAsia="UD デジタル 教科書体 NP-R" w:hint="eastAsia"/>
          <w:sz w:val="22"/>
        </w:rPr>
        <w:t>をはじめとして、学区・地区社協が新たな</w:t>
      </w:r>
      <w:r w:rsidR="00D93153">
        <w:rPr>
          <w:rFonts w:ascii="UD デジタル 教科書体 NP-R" w:eastAsia="UD デジタル 教科書体 NP-R" w:hint="eastAsia"/>
          <w:sz w:val="22"/>
        </w:rPr>
        <w:t>、または、独自の</w:t>
      </w:r>
      <w:r>
        <w:rPr>
          <w:rFonts w:ascii="UD デジタル 教科書体 NP-R" w:eastAsia="UD デジタル 教科書体 NP-R" w:hint="eastAsia"/>
          <w:sz w:val="22"/>
        </w:rPr>
        <w:t>事業や活動</w:t>
      </w:r>
      <w:r w:rsidR="001D38F5">
        <w:rPr>
          <w:rFonts w:ascii="UD デジタル 教科書体 NP-R" w:eastAsia="UD デジタル 教科書体 NP-R" w:hint="eastAsia"/>
          <w:sz w:val="22"/>
        </w:rPr>
        <w:t>など</w:t>
      </w:r>
      <w:r>
        <w:rPr>
          <w:rFonts w:ascii="UD デジタル 教科書体 NP-R" w:eastAsia="UD デジタル 教科書体 NP-R" w:hint="eastAsia"/>
          <w:sz w:val="22"/>
        </w:rPr>
        <w:t>を行うにあたって利用ができる</w:t>
      </w:r>
      <w:r w:rsidR="001D38F5">
        <w:rPr>
          <w:rFonts w:ascii="UD デジタル 教科書体 NP-R" w:eastAsia="UD デジタル 教科書体 NP-R" w:hint="eastAsia"/>
          <w:sz w:val="22"/>
        </w:rPr>
        <w:t>補助金や</w:t>
      </w:r>
      <w:r>
        <w:rPr>
          <w:rFonts w:ascii="UD デジタル 教科書体 NP-R" w:eastAsia="UD デジタル 教科書体 NP-R" w:hint="eastAsia"/>
          <w:sz w:val="22"/>
        </w:rPr>
        <w:t>助成金もあります。</w:t>
      </w:r>
      <w:r w:rsidR="00D93153">
        <w:rPr>
          <w:rFonts w:ascii="UD デジタル 教科書体 NP-R" w:eastAsia="UD デジタル 教科書体 NP-R" w:hint="eastAsia"/>
          <w:sz w:val="22"/>
        </w:rPr>
        <w:t>これまでも複数の学区・地区社協で活用をいただいております。</w:t>
      </w:r>
      <w:r w:rsidR="001D38F5">
        <w:rPr>
          <w:rFonts w:ascii="UD デジタル 教科書体 NP-R" w:eastAsia="UD デジタル 教科書体 NP-R" w:hint="eastAsia"/>
          <w:sz w:val="22"/>
        </w:rPr>
        <w:t>ご検討の際は、</w:t>
      </w:r>
      <w:r w:rsidR="001D38F5" w:rsidRPr="001D38F5">
        <w:rPr>
          <w:rFonts w:ascii="UD デジタル 教科書体 NP-R" w:eastAsia="UD デジタル 教科書体 NP-R" w:hint="eastAsia"/>
          <w:sz w:val="22"/>
        </w:rPr>
        <w:t>酒田市社会福祉協議会地域福祉課地区担当・支部</w:t>
      </w:r>
      <w:r w:rsidR="001D38F5">
        <w:rPr>
          <w:rFonts w:ascii="UD デジタル 教科書体 NP-R" w:eastAsia="UD デジタル 教科書体 NP-R" w:hint="eastAsia"/>
          <w:sz w:val="22"/>
        </w:rPr>
        <w:t>までご連絡ください。</w:t>
      </w:r>
    </w:p>
    <w:p w14:paraId="7391673C" w14:textId="77777777" w:rsidR="001D38F5" w:rsidRDefault="001D38F5" w:rsidP="001D38F5">
      <w:pPr>
        <w:jc w:val="left"/>
        <w:rPr>
          <w:rFonts w:ascii="UD デジタル 教科書体 NP-R" w:eastAsia="UD デジタル 教科書体 NP-R"/>
          <w:sz w:val="22"/>
        </w:rPr>
      </w:pPr>
    </w:p>
    <w:p w14:paraId="2C326D0C" w14:textId="77777777" w:rsidR="001D38F5" w:rsidRPr="00561188" w:rsidRDefault="001D38F5" w:rsidP="00561188">
      <w:pPr>
        <w:pBdr>
          <w:bottom w:val="single" w:sz="4" w:space="1" w:color="auto"/>
        </w:pBdr>
        <w:jc w:val="left"/>
        <w:rPr>
          <w:rFonts w:ascii="UD デジタル 教科書体 NP-R" w:eastAsia="UD デジタル 教科書体 NP-R"/>
          <w:b/>
          <w:bCs/>
          <w:sz w:val="22"/>
        </w:rPr>
      </w:pPr>
      <w:r w:rsidRPr="000F431F">
        <w:rPr>
          <w:rFonts w:ascii="UD デジタル 教科書体 NP-R" w:eastAsia="UD デジタル 教科書体 NP-R" w:hint="eastAsia"/>
          <w:b/>
          <w:bCs/>
          <w:sz w:val="22"/>
          <w:shd w:val="pct15" w:color="auto" w:fill="FFFFFF"/>
        </w:rPr>
        <w:t>８　「学区・地区社協／新・草の根事業」であることの明示・広報のお願い</w:t>
      </w:r>
    </w:p>
    <w:p w14:paraId="258E2FC4" w14:textId="77777777" w:rsidR="001D38F5" w:rsidRDefault="001D38F5" w:rsidP="003620C2">
      <w:pPr>
        <w:ind w:leftChars="100" w:left="210" w:firstLineChars="100" w:firstLine="220"/>
        <w:jc w:val="left"/>
        <w:rPr>
          <w:rFonts w:ascii="UD デジタル 教科書体 NP-R" w:eastAsia="UD デジタル 教科書体 NP-R"/>
          <w:sz w:val="22"/>
        </w:rPr>
      </w:pPr>
      <w:r>
        <w:rPr>
          <w:rFonts w:ascii="UD デジタル 教科書体 NP-R" w:eastAsia="UD デジタル 教科書体 NP-R" w:hint="eastAsia"/>
          <w:sz w:val="22"/>
        </w:rPr>
        <w:t>「</w:t>
      </w:r>
      <w:r w:rsidRPr="001D38F5">
        <w:rPr>
          <w:rFonts w:ascii="UD デジタル 教科書体 NP-R" w:eastAsia="UD デジタル 教科書体 NP-R" w:hint="eastAsia"/>
          <w:sz w:val="22"/>
        </w:rPr>
        <w:t>２　補助金の原資について</w:t>
      </w:r>
      <w:r>
        <w:rPr>
          <w:rFonts w:ascii="UD デジタル 教科書体 NP-R" w:eastAsia="UD デジタル 教科書体 NP-R" w:hint="eastAsia"/>
          <w:sz w:val="22"/>
        </w:rPr>
        <w:t>」のとおり、</w:t>
      </w:r>
      <w:r w:rsidRPr="001D38F5">
        <w:rPr>
          <w:rFonts w:ascii="UD デジタル 教科書体 NP-R" w:eastAsia="UD デジタル 教科書体 NP-R" w:hint="eastAsia"/>
          <w:sz w:val="22"/>
        </w:rPr>
        <w:t>「社協会費」と市からの「補助金」</w:t>
      </w:r>
      <w:r>
        <w:rPr>
          <w:rFonts w:ascii="UD デジタル 教科書体 NP-R" w:eastAsia="UD デジタル 教科書体 NP-R" w:hint="eastAsia"/>
          <w:sz w:val="22"/>
        </w:rPr>
        <w:t>で賄われていること</w:t>
      </w:r>
      <w:r w:rsidR="00561188">
        <w:rPr>
          <w:rFonts w:ascii="UD デジタル 教科書体 NP-R" w:eastAsia="UD デジタル 教科書体 NP-R" w:hint="eastAsia"/>
          <w:sz w:val="22"/>
        </w:rPr>
        <w:t>や</w:t>
      </w:r>
      <w:r>
        <w:rPr>
          <w:rFonts w:ascii="UD デジタル 教科書体 NP-R" w:eastAsia="UD デジタル 教科書体 NP-R" w:hint="eastAsia"/>
          <w:sz w:val="22"/>
        </w:rPr>
        <w:t>多くの地域住民の皆さまから学区・地区社協についてご理解いただくため、各事業の実施の際には、チラシや次第などに『●●学区・地区社協（□□事業）』を記載いただくなど明示と広報にご協力をよろしくお願いします。</w:t>
      </w:r>
    </w:p>
    <w:p w14:paraId="5ACB33D7" w14:textId="77777777" w:rsidR="000F431F" w:rsidRPr="003D442F" w:rsidRDefault="000F431F" w:rsidP="000F431F">
      <w:pPr>
        <w:ind w:leftChars="100" w:left="210"/>
        <w:jc w:val="right"/>
        <w:rPr>
          <w:rFonts w:ascii="UD デジタル 教科書体 NP-R" w:eastAsia="UD デジタル 教科書体 NP-R"/>
          <w:sz w:val="22"/>
        </w:rPr>
      </w:pPr>
      <w:r>
        <w:rPr>
          <w:rFonts w:ascii="UD デジタル 教科書体 NP-R" w:eastAsia="UD デジタル 教科書体 NP-R" w:hint="eastAsia"/>
          <w:sz w:val="22"/>
        </w:rPr>
        <w:t>以上</w:t>
      </w:r>
    </w:p>
    <w:sectPr w:rsidR="000F431F" w:rsidRPr="003D442F" w:rsidSect="00561188">
      <w:footerReference w:type="default" r:id="rId8"/>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C1F27" w14:textId="77777777" w:rsidR="004D74B8" w:rsidRDefault="004D74B8" w:rsidP="00561188">
      <w:r>
        <w:separator/>
      </w:r>
    </w:p>
  </w:endnote>
  <w:endnote w:type="continuationSeparator" w:id="0">
    <w:p w14:paraId="5E7A0588" w14:textId="77777777" w:rsidR="004D74B8" w:rsidRDefault="004D74B8" w:rsidP="0056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415407"/>
      <w:docPartObj>
        <w:docPartGallery w:val="Page Numbers (Bottom of Page)"/>
        <w:docPartUnique/>
      </w:docPartObj>
    </w:sdtPr>
    <w:sdtEndPr/>
    <w:sdtContent>
      <w:p w14:paraId="3B3955A9" w14:textId="77777777" w:rsidR="00561188" w:rsidRDefault="00561188">
        <w:pPr>
          <w:pStyle w:val="a8"/>
          <w:jc w:val="center"/>
        </w:pPr>
        <w:r>
          <w:fldChar w:fldCharType="begin"/>
        </w:r>
        <w:r>
          <w:instrText>PAGE   \* MERGEFORMAT</w:instrText>
        </w:r>
        <w:r>
          <w:fldChar w:fldCharType="separate"/>
        </w:r>
        <w:r>
          <w:rPr>
            <w:lang w:val="ja-JP"/>
          </w:rPr>
          <w:t>2</w:t>
        </w:r>
        <w:r>
          <w:fldChar w:fldCharType="end"/>
        </w:r>
      </w:p>
    </w:sdtContent>
  </w:sdt>
  <w:p w14:paraId="21980AB7" w14:textId="77777777" w:rsidR="00561188" w:rsidRDefault="0056118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298C2" w14:textId="77777777" w:rsidR="004D74B8" w:rsidRDefault="004D74B8" w:rsidP="00561188">
      <w:r>
        <w:separator/>
      </w:r>
    </w:p>
  </w:footnote>
  <w:footnote w:type="continuationSeparator" w:id="0">
    <w:p w14:paraId="0FF0C286" w14:textId="77777777" w:rsidR="004D74B8" w:rsidRDefault="004D74B8" w:rsidP="00561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BF5"/>
    <w:rsid w:val="000C7231"/>
    <w:rsid w:val="000F431F"/>
    <w:rsid w:val="001618FA"/>
    <w:rsid w:val="001D38F5"/>
    <w:rsid w:val="00262FA5"/>
    <w:rsid w:val="002C1259"/>
    <w:rsid w:val="003620C2"/>
    <w:rsid w:val="003D442F"/>
    <w:rsid w:val="003D51AE"/>
    <w:rsid w:val="003D6436"/>
    <w:rsid w:val="00430DFE"/>
    <w:rsid w:val="004D74B8"/>
    <w:rsid w:val="00561188"/>
    <w:rsid w:val="00633EB0"/>
    <w:rsid w:val="006C52E4"/>
    <w:rsid w:val="00742BF5"/>
    <w:rsid w:val="008F23BC"/>
    <w:rsid w:val="00982EDC"/>
    <w:rsid w:val="00AA2ACF"/>
    <w:rsid w:val="00AC4B75"/>
    <w:rsid w:val="00BA528F"/>
    <w:rsid w:val="00BB4D16"/>
    <w:rsid w:val="00BE5CC8"/>
    <w:rsid w:val="00C3419C"/>
    <w:rsid w:val="00CE0149"/>
    <w:rsid w:val="00D004BC"/>
    <w:rsid w:val="00D071A4"/>
    <w:rsid w:val="00D87D2F"/>
    <w:rsid w:val="00D93153"/>
    <w:rsid w:val="00E54A8D"/>
    <w:rsid w:val="00FB6854"/>
    <w:rsid w:val="00FD3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DF2638"/>
  <w15:chartTrackingRefBased/>
  <w15:docId w15:val="{5797B0A3-D3C5-4C9A-A901-B9A4F4B3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2BF5"/>
  </w:style>
  <w:style w:type="character" w:customStyle="1" w:styleId="a4">
    <w:name w:val="日付 (文字)"/>
    <w:basedOn w:val="a0"/>
    <w:link w:val="a3"/>
    <w:uiPriority w:val="99"/>
    <w:semiHidden/>
    <w:rsid w:val="00742BF5"/>
  </w:style>
  <w:style w:type="table" w:styleId="a5">
    <w:name w:val="Table Grid"/>
    <w:basedOn w:val="a1"/>
    <w:uiPriority w:val="39"/>
    <w:rsid w:val="00742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61188"/>
    <w:pPr>
      <w:tabs>
        <w:tab w:val="center" w:pos="4252"/>
        <w:tab w:val="right" w:pos="8504"/>
      </w:tabs>
      <w:snapToGrid w:val="0"/>
    </w:pPr>
  </w:style>
  <w:style w:type="character" w:customStyle="1" w:styleId="a7">
    <w:name w:val="ヘッダー (文字)"/>
    <w:basedOn w:val="a0"/>
    <w:link w:val="a6"/>
    <w:uiPriority w:val="99"/>
    <w:rsid w:val="00561188"/>
  </w:style>
  <w:style w:type="paragraph" w:styleId="a8">
    <w:name w:val="footer"/>
    <w:basedOn w:val="a"/>
    <w:link w:val="a9"/>
    <w:uiPriority w:val="99"/>
    <w:unhideWhenUsed/>
    <w:rsid w:val="00561188"/>
    <w:pPr>
      <w:tabs>
        <w:tab w:val="center" w:pos="4252"/>
        <w:tab w:val="right" w:pos="8504"/>
      </w:tabs>
      <w:snapToGrid w:val="0"/>
    </w:pPr>
  </w:style>
  <w:style w:type="character" w:customStyle="1" w:styleId="a9">
    <w:name w:val="フッター (文字)"/>
    <w:basedOn w:val="a0"/>
    <w:link w:val="a8"/>
    <w:uiPriority w:val="99"/>
    <w:rsid w:val="00561188"/>
  </w:style>
  <w:style w:type="character" w:styleId="aa">
    <w:name w:val="annotation reference"/>
    <w:basedOn w:val="a0"/>
    <w:uiPriority w:val="99"/>
    <w:semiHidden/>
    <w:unhideWhenUsed/>
    <w:rsid w:val="003620C2"/>
    <w:rPr>
      <w:sz w:val="18"/>
      <w:szCs w:val="18"/>
    </w:rPr>
  </w:style>
  <w:style w:type="paragraph" w:styleId="ab">
    <w:name w:val="annotation text"/>
    <w:basedOn w:val="a"/>
    <w:link w:val="ac"/>
    <w:uiPriority w:val="99"/>
    <w:semiHidden/>
    <w:unhideWhenUsed/>
    <w:rsid w:val="003620C2"/>
    <w:pPr>
      <w:jc w:val="left"/>
    </w:pPr>
  </w:style>
  <w:style w:type="character" w:customStyle="1" w:styleId="ac">
    <w:name w:val="コメント文字列 (文字)"/>
    <w:basedOn w:val="a0"/>
    <w:link w:val="ab"/>
    <w:uiPriority w:val="99"/>
    <w:semiHidden/>
    <w:rsid w:val="003620C2"/>
  </w:style>
  <w:style w:type="paragraph" w:styleId="ad">
    <w:name w:val="annotation subject"/>
    <w:basedOn w:val="ab"/>
    <w:next w:val="ab"/>
    <w:link w:val="ae"/>
    <w:uiPriority w:val="99"/>
    <w:semiHidden/>
    <w:unhideWhenUsed/>
    <w:rsid w:val="003620C2"/>
    <w:rPr>
      <w:b/>
      <w:bCs/>
    </w:rPr>
  </w:style>
  <w:style w:type="character" w:customStyle="1" w:styleId="ae">
    <w:name w:val="コメント内容 (文字)"/>
    <w:basedOn w:val="ac"/>
    <w:link w:val="ad"/>
    <w:uiPriority w:val="99"/>
    <w:semiHidden/>
    <w:rsid w:val="003620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4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6</Pages>
  <Words>619</Words>
  <Characters>3532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shakyo004</dc:creator>
  <cp:keywords/>
  <dc:description/>
  <cp:lastModifiedBy>shakyo004</cp:lastModifiedBy>
  <cp:revision>13</cp:revision>
  <cp:lastPrinted>2022-11-10T03:21:00Z</cp:lastPrinted>
  <dcterms:created xsi:type="dcterms:W3CDTF">2022-11-09T04:03:00Z</dcterms:created>
  <dcterms:modified xsi:type="dcterms:W3CDTF">2022-11-10T03:21:00Z</dcterms:modified>
</cp:coreProperties>
</file>